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5E2" w:rsidRDefault="003035E2" w:rsidP="003035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CED109B" wp14:editId="4DA2CE31">
            <wp:extent cx="2091055" cy="73152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35E2" w:rsidRPr="003035E2" w:rsidRDefault="003035E2" w:rsidP="003035E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B1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31.07.2024</w:t>
      </w:r>
    </w:p>
    <w:p w:rsidR="00AC2862" w:rsidRPr="00AC2862" w:rsidRDefault="00AC2862" w:rsidP="00AC28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862">
        <w:rPr>
          <w:rFonts w:ascii="Times New Roman" w:hAnsi="Times New Roman" w:cs="Times New Roman"/>
          <w:b/>
          <w:sz w:val="28"/>
          <w:szCs w:val="28"/>
        </w:rPr>
        <w:t>Как воспользоваться сервисом «Земля для стройки»</w:t>
      </w:r>
    </w:p>
    <w:p w:rsidR="00AC2862" w:rsidRPr="00AC2862" w:rsidRDefault="00AC2862" w:rsidP="00AC28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2862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AC286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C2862">
        <w:rPr>
          <w:rFonts w:ascii="Times New Roman" w:hAnsi="Times New Roman" w:cs="Times New Roman"/>
          <w:sz w:val="28"/>
          <w:szCs w:val="28"/>
        </w:rPr>
        <w:t xml:space="preserve"> по Ростовской области напоминает, что воспользоваться сервисом «Земля для стройки» можно по следующему алгоритму:</w:t>
      </w:r>
    </w:p>
    <w:p w:rsidR="00AC2862" w:rsidRPr="00AC2862" w:rsidRDefault="00AC2862" w:rsidP="00AC28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2">
        <w:rPr>
          <w:rFonts w:ascii="Times New Roman" w:hAnsi="Times New Roman" w:cs="Times New Roman"/>
          <w:sz w:val="28"/>
          <w:szCs w:val="28"/>
        </w:rPr>
        <w:t xml:space="preserve">1. Необходимо зайти на сайт Публичной кадастровой карты </w:t>
      </w:r>
      <w:proofErr w:type="spellStart"/>
      <w:r w:rsidRPr="00AC286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C2862">
        <w:rPr>
          <w:rFonts w:ascii="Times New Roman" w:hAnsi="Times New Roman" w:cs="Times New Roman"/>
          <w:sz w:val="28"/>
          <w:szCs w:val="28"/>
        </w:rPr>
        <w:t xml:space="preserve"> https://pkk.rosreestr.ru/</w:t>
      </w:r>
    </w:p>
    <w:p w:rsidR="00AC2862" w:rsidRPr="00AC2862" w:rsidRDefault="00AC2862" w:rsidP="00AC28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2">
        <w:rPr>
          <w:rFonts w:ascii="Times New Roman" w:hAnsi="Times New Roman" w:cs="Times New Roman"/>
          <w:sz w:val="28"/>
          <w:szCs w:val="28"/>
        </w:rPr>
        <w:t>2. В открывшемся слева окне поиска нужно выбрать «Земля для стройки».</w:t>
      </w:r>
    </w:p>
    <w:p w:rsidR="00AC2862" w:rsidRPr="00AC2862" w:rsidRDefault="00AC2862" w:rsidP="00AC28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2">
        <w:rPr>
          <w:rFonts w:ascii="Times New Roman" w:hAnsi="Times New Roman" w:cs="Times New Roman"/>
          <w:sz w:val="28"/>
          <w:szCs w:val="28"/>
        </w:rPr>
        <w:t>3. Ввести в строку поиска без пробелов номер региона, двоеточие и звёздочку.</w:t>
      </w:r>
    </w:p>
    <w:p w:rsidR="00AC2862" w:rsidRPr="00AC2862" w:rsidRDefault="00AC2862" w:rsidP="00AC28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2">
        <w:rPr>
          <w:rFonts w:ascii="Times New Roman" w:hAnsi="Times New Roman" w:cs="Times New Roman"/>
          <w:sz w:val="28"/>
          <w:szCs w:val="28"/>
        </w:rPr>
        <w:t>4. Из открывшегося перечня земельных участков выбрать любой из них и получить всю размещенную информацию.</w:t>
      </w:r>
    </w:p>
    <w:p w:rsidR="00AC2862" w:rsidRPr="00AC2862" w:rsidRDefault="00AC2862" w:rsidP="00AC28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2">
        <w:rPr>
          <w:rFonts w:ascii="Times New Roman" w:hAnsi="Times New Roman" w:cs="Times New Roman"/>
          <w:sz w:val="28"/>
          <w:szCs w:val="28"/>
        </w:rPr>
        <w:t>5. Для вовлечения земельного участка в жилищное строительство необходимо нажать «Подать обращение» в открывшемся информационном окне, затем заполнить открывшуюся форму и отправить её в уполномоченный орган.</w:t>
      </w:r>
    </w:p>
    <w:p w:rsidR="00AC2862" w:rsidRPr="00AC2862" w:rsidRDefault="00AC2862" w:rsidP="00AC28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2862">
        <w:rPr>
          <w:rFonts w:ascii="Times New Roman" w:hAnsi="Times New Roman" w:cs="Times New Roman"/>
          <w:sz w:val="28"/>
          <w:szCs w:val="28"/>
        </w:rPr>
        <w:t>Уполномоченный орган 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</w:t>
      </w:r>
    </w:p>
    <w:p w:rsidR="0087079C" w:rsidRDefault="00AC2862" w:rsidP="00AC28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2862">
        <w:rPr>
          <w:rFonts w:ascii="Times New Roman" w:hAnsi="Times New Roman" w:cs="Times New Roman"/>
          <w:sz w:val="28"/>
          <w:szCs w:val="28"/>
        </w:rPr>
        <w:t>После проходит электронный аукцион, по итогам которого победитель оформляет право пользования на конкретный участок.</w:t>
      </w:r>
    </w:p>
    <w:p w:rsidR="003035E2" w:rsidRDefault="003035E2" w:rsidP="00AC28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1D86" w:rsidRPr="003E7E9C" w:rsidRDefault="00CD1D86" w:rsidP="00CD1D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CD1D86" w:rsidRPr="003E7E9C" w:rsidRDefault="00CD1D86" w:rsidP="00CD1D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E7E9C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E7E9C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CD1D86" w:rsidRPr="003E7E9C" w:rsidRDefault="00CD1D86" w:rsidP="00CD1D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CD1D86" w:rsidRPr="003E7E9C" w:rsidRDefault="00CD1D86" w:rsidP="00CD1D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8-938-169-55-69</w:t>
      </w:r>
    </w:p>
    <w:p w:rsidR="00CD1D86" w:rsidRPr="003E7E9C" w:rsidRDefault="00CD1D86" w:rsidP="00CD1D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CD1D86" w:rsidRPr="003E7E9C" w:rsidRDefault="00CD1D86" w:rsidP="00CD1D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www.rosreestr.gov.ru</w:t>
      </w:r>
    </w:p>
    <w:p w:rsidR="003035E2" w:rsidRPr="00AC2862" w:rsidRDefault="003035E2" w:rsidP="00CD1D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035E2" w:rsidRPr="00AC2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82"/>
    <w:rsid w:val="001C2B82"/>
    <w:rsid w:val="003035E2"/>
    <w:rsid w:val="0087079C"/>
    <w:rsid w:val="00AC2862"/>
    <w:rsid w:val="00CD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780F"/>
  <w15:chartTrackingRefBased/>
  <w15:docId w15:val="{7F3BDA8D-9088-494D-A74C-D71F7C47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4</cp:revision>
  <dcterms:created xsi:type="dcterms:W3CDTF">2024-08-14T08:12:00Z</dcterms:created>
  <dcterms:modified xsi:type="dcterms:W3CDTF">2024-08-14T08:15:00Z</dcterms:modified>
</cp:coreProperties>
</file>