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5D" w:rsidRDefault="00333D5D" w:rsidP="00333D5D">
      <w:pPr>
        <w:ind w:firstLine="708"/>
      </w:pPr>
      <w:r>
        <w:rPr>
          <w:b/>
          <w:noProof/>
          <w:lang w:eastAsia="ru-RU"/>
        </w:rPr>
        <w:drawing>
          <wp:inline distT="0" distB="0" distL="0" distR="0" wp14:anchorId="7DA85EBE" wp14:editId="3F47903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D5D" w:rsidRDefault="00333D5D" w:rsidP="00333D5D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18.</w:t>
      </w:r>
      <w:r w:rsidRPr="00264B0E">
        <w:rPr>
          <w:rFonts w:ascii="Calibri" w:hAnsi="Calibri" w:cs="Times New Roman"/>
          <w:b/>
        </w:rPr>
        <w:t>1</w:t>
      </w:r>
      <w:r w:rsidRPr="00B632ED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.2021</w:t>
      </w:r>
    </w:p>
    <w:p w:rsidR="00333D5D" w:rsidRDefault="00333D5D" w:rsidP="00333D5D">
      <w:pPr>
        <w:ind w:firstLine="708"/>
      </w:pPr>
    </w:p>
    <w:p w:rsidR="00730B65" w:rsidRPr="00E17171" w:rsidRDefault="00730B65" w:rsidP="00730B65">
      <w:pPr>
        <w:ind w:firstLine="708"/>
        <w:jc w:val="center"/>
      </w:pPr>
      <w:r w:rsidRPr="00E17171">
        <w:t>ДОНСКИЕ ВИНОГРАДНИКИ ЗАЩИТЯТ ОТ ЗАСТРОЙКИ</w:t>
      </w:r>
    </w:p>
    <w:p w:rsidR="003A3AE8" w:rsidRPr="00E17171" w:rsidRDefault="003A3AE8" w:rsidP="00A84EDA">
      <w:pPr>
        <w:ind w:firstLine="708"/>
        <w:jc w:val="both"/>
      </w:pPr>
      <w:proofErr w:type="spellStart"/>
      <w:r w:rsidRPr="00E17171">
        <w:t>Росреестр</w:t>
      </w:r>
      <w:proofErr w:type="spellEnd"/>
      <w:r w:rsidRPr="00E17171">
        <w:t xml:space="preserve"> предложил выделить пригодные для выращивания винограда земли. Для них </w:t>
      </w:r>
      <w:r w:rsidR="00A84EDA" w:rsidRPr="00E17171">
        <w:t>введут</w:t>
      </w:r>
      <w:r w:rsidRPr="00E17171">
        <w:t xml:space="preserve"> отдельный вид разрешенного использования. Приказом </w:t>
      </w:r>
      <w:proofErr w:type="spellStart"/>
      <w:r w:rsidRPr="00E17171">
        <w:t>Росреестра</w:t>
      </w:r>
      <w:proofErr w:type="spellEnd"/>
      <w:r w:rsidRPr="00E17171">
        <w:t xml:space="preserve"> от 16 сентября 2021 г. № П/0414 Классификатор видов разрешенного использования земельных участков </w:t>
      </w:r>
      <w:r w:rsidR="008C2BD0" w:rsidRPr="00E17171">
        <w:t xml:space="preserve">дополнен </w:t>
      </w:r>
      <w:r w:rsidRPr="00E17171">
        <w:t xml:space="preserve">новым ВРИ «Возделывание винограда на </w:t>
      </w:r>
      <w:proofErr w:type="spellStart"/>
      <w:r w:rsidRPr="00E17171">
        <w:t>виноградопригодных</w:t>
      </w:r>
      <w:proofErr w:type="spellEnd"/>
      <w:r w:rsidRPr="00E17171">
        <w:t xml:space="preserve"> землях». Документ вступ</w:t>
      </w:r>
      <w:r w:rsidR="00A84EDA" w:rsidRPr="00E17171">
        <w:t>ил</w:t>
      </w:r>
      <w:r w:rsidRPr="00E17171">
        <w:t xml:space="preserve"> в силу 8 октября 2021 года.</w:t>
      </w:r>
    </w:p>
    <w:p w:rsidR="003A3AE8" w:rsidRPr="00E17171" w:rsidRDefault="003A3AE8" w:rsidP="00A84EDA">
      <w:pPr>
        <w:ind w:firstLine="708"/>
        <w:jc w:val="both"/>
      </w:pPr>
      <w:r w:rsidRPr="00E17171">
        <w:t xml:space="preserve">В настоящее время земельные участки, занятые виноградниками, имеют вид разрешенного использования – «садоводство». Нововведение поможет сохранить </w:t>
      </w:r>
      <w:proofErr w:type="spellStart"/>
      <w:r w:rsidRPr="00E17171">
        <w:t>виноградопригодные</w:t>
      </w:r>
      <w:proofErr w:type="spellEnd"/>
      <w:r w:rsidRPr="00E17171">
        <w:t xml:space="preserve"> земли, подходящие под выращивание кустарников в целях повышения качества винограда и вина.</w:t>
      </w:r>
    </w:p>
    <w:p w:rsidR="003A3AE8" w:rsidRPr="00E17171" w:rsidRDefault="00A84EDA" w:rsidP="00A84EDA">
      <w:pPr>
        <w:ind w:firstLine="708"/>
        <w:jc w:val="both"/>
      </w:pPr>
      <w:r w:rsidRPr="00E17171">
        <w:t xml:space="preserve"> </w:t>
      </w:r>
      <w:r w:rsidR="003A3AE8" w:rsidRPr="00E17171">
        <w:t>«</w:t>
      </w:r>
      <w:r w:rsidR="006D16E1" w:rsidRPr="00E17171">
        <w:t>Виноградарство и виноделие с давних пор</w:t>
      </w:r>
      <w:r w:rsidR="003A3AE8" w:rsidRPr="00E17171">
        <w:t xml:space="preserve"> </w:t>
      </w:r>
      <w:r w:rsidR="006A1743" w:rsidRPr="00E17171">
        <w:t>играют</w:t>
      </w:r>
      <w:r w:rsidR="006D16E1" w:rsidRPr="00E17171">
        <w:t xml:space="preserve"> важную роль в экономике Ростовской области, поэтому инициатива </w:t>
      </w:r>
      <w:r w:rsidR="00DE0BD1" w:rsidRPr="00E17171">
        <w:t xml:space="preserve">по защите земель для выращивания винограда </w:t>
      </w:r>
      <w:r w:rsidR="006D16E1" w:rsidRPr="00E17171">
        <w:t xml:space="preserve">особенно актуальна для региона. </w:t>
      </w:r>
      <w:r w:rsidR="003A3AE8" w:rsidRPr="00E17171">
        <w:t>Внесение изменений в Классификатор видов разрешенного использования земельн</w:t>
      </w:r>
      <w:r w:rsidR="006D16E1" w:rsidRPr="00E17171">
        <w:t xml:space="preserve">ых участков поможет сохранить </w:t>
      </w:r>
      <w:r w:rsidR="003A3AE8" w:rsidRPr="00E17171">
        <w:t xml:space="preserve">площади для выращивания винодельческого сырья», – сообщил </w:t>
      </w:r>
      <w:r w:rsidR="00DE0BD1" w:rsidRPr="00E17171">
        <w:t xml:space="preserve">руководитель Управления </w:t>
      </w:r>
      <w:proofErr w:type="spellStart"/>
      <w:r w:rsidR="00DE0BD1" w:rsidRPr="00E17171">
        <w:t>Росреестра</w:t>
      </w:r>
      <w:proofErr w:type="spellEnd"/>
      <w:r w:rsidR="00DE0BD1" w:rsidRPr="00E17171">
        <w:t xml:space="preserve"> по Ростовской области Сергей Третьяков.</w:t>
      </w:r>
    </w:p>
    <w:p w:rsidR="003A3AE8" w:rsidRPr="00E17171" w:rsidRDefault="003A3AE8" w:rsidP="006A1743">
      <w:pPr>
        <w:ind w:firstLine="708"/>
        <w:jc w:val="both"/>
      </w:pPr>
      <w:r w:rsidRPr="00E17171">
        <w:t xml:space="preserve">Закрепление за земельными участками вида разрешенного использования «виноградарство» означает, что на данной территории невозможно будет вести строительные работы и использовать землю под выращивание других </w:t>
      </w:r>
      <w:proofErr w:type="spellStart"/>
      <w:r w:rsidRPr="00E17171">
        <w:t>сельхозкультур</w:t>
      </w:r>
      <w:proofErr w:type="spellEnd"/>
      <w:r w:rsidRPr="00E17171">
        <w:t>. Приказ направлен на создание условий для повышения качества винограда и вин, стимулирование развития виноградарства и виноделия в приоритетных для этих отраслей малых формах хозяйствования.</w:t>
      </w:r>
    </w:p>
    <w:p w:rsidR="00E338E8" w:rsidRPr="00E17171" w:rsidRDefault="00D743DA" w:rsidP="00E338E8">
      <w:pPr>
        <w:ind w:firstLine="708"/>
        <w:jc w:val="both"/>
      </w:pPr>
      <w:r w:rsidRPr="00E17171">
        <w:rPr>
          <w:rFonts w:eastAsia="Times New Roman"/>
        </w:rPr>
        <w:t>«</w:t>
      </w:r>
      <w:r w:rsidR="000C0C19" w:rsidRPr="00E17171">
        <w:rPr>
          <w:rFonts w:eastAsia="Times New Roman"/>
        </w:rPr>
        <w:t>Мы поддерживаем данное решение, так как в</w:t>
      </w:r>
      <w:r w:rsidRPr="00E17171">
        <w:rPr>
          <w:rFonts w:eastAsia="Times New Roman"/>
        </w:rPr>
        <w:t xml:space="preserve">ыделение </w:t>
      </w:r>
      <w:proofErr w:type="spellStart"/>
      <w:r w:rsidRPr="00E17171">
        <w:rPr>
          <w:rFonts w:eastAsia="Times New Roman"/>
        </w:rPr>
        <w:t>виноградопригодных</w:t>
      </w:r>
      <w:proofErr w:type="spellEnd"/>
      <w:r w:rsidRPr="00E17171">
        <w:rPr>
          <w:rFonts w:eastAsia="Times New Roman"/>
        </w:rPr>
        <w:t xml:space="preserve"> земель в отдельную категорию, позволит сохранить уже имеющиеся под посадками винограда земли в Ростовской области, а также привлечь новых профильных инвесторов в отрасль виноградарства и виноделия. На Дону виноградарством и ви</w:t>
      </w:r>
      <w:r w:rsidR="000C0C19" w:rsidRPr="00E17171">
        <w:rPr>
          <w:rFonts w:eastAsia="Times New Roman"/>
        </w:rPr>
        <w:t>ноделием занимаются очень давно.</w:t>
      </w:r>
      <w:r w:rsidRPr="00E17171">
        <w:rPr>
          <w:rFonts w:eastAsia="Times New Roman"/>
        </w:rPr>
        <w:t xml:space="preserve"> </w:t>
      </w:r>
      <w:r w:rsidR="000C0C19" w:rsidRPr="00E17171">
        <w:rPr>
          <w:rFonts w:eastAsia="Times New Roman"/>
        </w:rPr>
        <w:t>У</w:t>
      </w:r>
      <w:r w:rsidRPr="00E17171">
        <w:rPr>
          <w:rFonts w:eastAsia="Times New Roman"/>
        </w:rPr>
        <w:t xml:space="preserve"> нас сохранились старинные, аборигенные сорта винограда, интерес к которым раст</w:t>
      </w:r>
      <w:r w:rsidR="000C0C19" w:rsidRPr="00E17171">
        <w:rPr>
          <w:rFonts w:eastAsia="Times New Roman"/>
        </w:rPr>
        <w:t>е</w:t>
      </w:r>
      <w:r w:rsidRPr="00E17171">
        <w:rPr>
          <w:rFonts w:eastAsia="Times New Roman"/>
        </w:rPr>
        <w:t>т год от года.</w:t>
      </w:r>
      <w:r w:rsidR="009A166D" w:rsidRPr="00E17171">
        <w:rPr>
          <w:rFonts w:eastAsia="Times New Roman"/>
        </w:rPr>
        <w:t xml:space="preserve"> В</w:t>
      </w:r>
      <w:r w:rsidRPr="00E17171">
        <w:rPr>
          <w:rFonts w:eastAsia="Times New Roman"/>
        </w:rPr>
        <w:t>инодельня "Вилла Звезда" выращивает виноград и выпуск</w:t>
      </w:r>
      <w:r w:rsidR="000C0C19" w:rsidRPr="00E17171">
        <w:rPr>
          <w:rFonts w:eastAsia="Times New Roman"/>
        </w:rPr>
        <w:t xml:space="preserve">ает вина из аборигенных сортов </w:t>
      </w:r>
      <w:proofErr w:type="spellStart"/>
      <w:r w:rsidRPr="00E17171">
        <w:rPr>
          <w:rFonts w:eastAsia="Times New Roman"/>
        </w:rPr>
        <w:t>Красностоп</w:t>
      </w:r>
      <w:proofErr w:type="spellEnd"/>
      <w:r w:rsidRPr="00E17171">
        <w:rPr>
          <w:rFonts w:eastAsia="Times New Roman"/>
        </w:rPr>
        <w:t xml:space="preserve"> </w:t>
      </w:r>
      <w:proofErr w:type="spellStart"/>
      <w:r w:rsidRPr="00E17171">
        <w:rPr>
          <w:rFonts w:eastAsia="Times New Roman"/>
        </w:rPr>
        <w:t>золотовский</w:t>
      </w:r>
      <w:proofErr w:type="spellEnd"/>
      <w:r w:rsidRPr="00E17171">
        <w:rPr>
          <w:rFonts w:eastAsia="Times New Roman"/>
        </w:rPr>
        <w:t xml:space="preserve">, </w:t>
      </w:r>
      <w:proofErr w:type="spellStart"/>
      <w:r w:rsidRPr="00E17171">
        <w:rPr>
          <w:rFonts w:eastAsia="Times New Roman"/>
        </w:rPr>
        <w:t>Кумшацкий</w:t>
      </w:r>
      <w:proofErr w:type="spellEnd"/>
      <w:r w:rsidRPr="00E17171">
        <w:rPr>
          <w:rFonts w:eastAsia="Times New Roman"/>
        </w:rPr>
        <w:t xml:space="preserve">, </w:t>
      </w:r>
      <w:proofErr w:type="spellStart"/>
      <w:r w:rsidRPr="00E17171">
        <w:rPr>
          <w:rFonts w:eastAsia="Times New Roman"/>
        </w:rPr>
        <w:t>Цимлянский</w:t>
      </w:r>
      <w:proofErr w:type="spellEnd"/>
      <w:r w:rsidRPr="00E17171">
        <w:rPr>
          <w:rFonts w:eastAsia="Times New Roman"/>
        </w:rPr>
        <w:t xml:space="preserve"> черный, </w:t>
      </w:r>
      <w:proofErr w:type="spellStart"/>
      <w:r w:rsidRPr="00E17171">
        <w:rPr>
          <w:rFonts w:eastAsia="Times New Roman"/>
        </w:rPr>
        <w:t>Сибирьковый</w:t>
      </w:r>
      <w:proofErr w:type="spellEnd"/>
      <w:r w:rsidRPr="00E17171">
        <w:rPr>
          <w:rFonts w:eastAsia="Times New Roman"/>
        </w:rPr>
        <w:t xml:space="preserve">, Мушкетный. Закрепление статуса </w:t>
      </w:r>
      <w:proofErr w:type="spellStart"/>
      <w:r w:rsidRPr="00E17171">
        <w:rPr>
          <w:rFonts w:eastAsia="Times New Roman"/>
        </w:rPr>
        <w:t>виноградопригодных</w:t>
      </w:r>
      <w:proofErr w:type="spellEnd"/>
      <w:r w:rsidRPr="00E17171">
        <w:rPr>
          <w:rFonts w:eastAsia="Times New Roman"/>
        </w:rPr>
        <w:t xml:space="preserve"> земель в Ростовской области позволит сохранить и приумножить наше уникальное наследие</w:t>
      </w:r>
      <w:r w:rsidR="003A3AE8" w:rsidRPr="00E17171">
        <w:t xml:space="preserve">, – </w:t>
      </w:r>
      <w:r w:rsidR="00C0397C" w:rsidRPr="00E17171">
        <w:t xml:space="preserve">сообщил </w:t>
      </w:r>
      <w:r w:rsidRPr="00E17171">
        <w:t xml:space="preserve">Дмитрий </w:t>
      </w:r>
      <w:proofErr w:type="spellStart"/>
      <w:r w:rsidRPr="00E17171">
        <w:t>Радаев</w:t>
      </w:r>
      <w:proofErr w:type="spellEnd"/>
      <w:r w:rsidRPr="00E17171">
        <w:t>, коммерческий директор ООО «Вилла Звезда».</w:t>
      </w:r>
    </w:p>
    <w:p w:rsidR="000B73BB" w:rsidRPr="000B73BB" w:rsidRDefault="000B73BB" w:rsidP="000B73BB">
      <w:pPr>
        <w:spacing w:after="0"/>
        <w:rPr>
          <w:b/>
        </w:rPr>
      </w:pPr>
      <w:r w:rsidRPr="000B73BB">
        <w:rPr>
          <w:b/>
        </w:rPr>
        <w:t>Контакты для СМИ:</w:t>
      </w:r>
    </w:p>
    <w:p w:rsidR="000B73BB" w:rsidRPr="000B73BB" w:rsidRDefault="000B73BB" w:rsidP="000B73BB">
      <w:pPr>
        <w:spacing w:after="0"/>
        <w:rPr>
          <w:b/>
        </w:rPr>
      </w:pPr>
    </w:p>
    <w:p w:rsidR="000B73BB" w:rsidRPr="000B73BB" w:rsidRDefault="000B73BB" w:rsidP="000B73BB">
      <w:pPr>
        <w:spacing w:after="0"/>
      </w:pPr>
      <w:r w:rsidRPr="000B73BB">
        <w:t xml:space="preserve">Пресс-служба Управления </w:t>
      </w:r>
      <w:proofErr w:type="spellStart"/>
      <w:r w:rsidRPr="000B73BB">
        <w:t>Росреестра</w:t>
      </w:r>
      <w:proofErr w:type="spellEnd"/>
      <w:r w:rsidRPr="000B73BB">
        <w:t xml:space="preserve"> по Ростовской области</w:t>
      </w:r>
    </w:p>
    <w:p w:rsidR="000B73BB" w:rsidRPr="000B73BB" w:rsidRDefault="000B73BB" w:rsidP="000B73BB">
      <w:pPr>
        <w:spacing w:after="0"/>
      </w:pPr>
      <w:r w:rsidRPr="000B73BB">
        <w:t>Татьяна Фатеева</w:t>
      </w:r>
    </w:p>
    <w:p w:rsidR="000B73BB" w:rsidRPr="000B73BB" w:rsidRDefault="000B73BB" w:rsidP="000B73BB">
      <w:pPr>
        <w:spacing w:after="0"/>
      </w:pPr>
      <w:r w:rsidRPr="000B73BB">
        <w:t>8-938-169-55-69</w:t>
      </w:r>
    </w:p>
    <w:p w:rsidR="000B73BB" w:rsidRPr="000B73BB" w:rsidRDefault="000B73BB" w:rsidP="000B73BB">
      <w:pPr>
        <w:spacing w:after="0"/>
      </w:pPr>
      <w:proofErr w:type="spellStart"/>
      <w:r w:rsidRPr="000B73BB">
        <w:rPr>
          <w:lang w:val="en-US"/>
        </w:rPr>
        <w:t>FateevaTA</w:t>
      </w:r>
      <w:proofErr w:type="spellEnd"/>
      <w:r w:rsidRPr="000B73BB">
        <w:t>@r61.rosreestr.ru</w:t>
      </w:r>
    </w:p>
    <w:p w:rsidR="000B73BB" w:rsidRPr="000B73BB" w:rsidRDefault="000B73BB" w:rsidP="000B73BB">
      <w:pPr>
        <w:spacing w:after="0"/>
      </w:pPr>
      <w:r w:rsidRPr="000B73BB">
        <w:t>www.rosreestr.ru</w:t>
      </w:r>
    </w:p>
    <w:p w:rsidR="006D16E1" w:rsidRDefault="006D16E1">
      <w:bookmarkStart w:id="0" w:name="_GoBack"/>
      <w:bookmarkEnd w:id="0"/>
    </w:p>
    <w:sectPr w:rsidR="006D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69"/>
    <w:rsid w:val="000B73BB"/>
    <w:rsid w:val="000C0C19"/>
    <w:rsid w:val="00333569"/>
    <w:rsid w:val="00333D5D"/>
    <w:rsid w:val="003A3AE8"/>
    <w:rsid w:val="005B54FB"/>
    <w:rsid w:val="006A1743"/>
    <w:rsid w:val="006D16E1"/>
    <w:rsid w:val="00730B65"/>
    <w:rsid w:val="00826C42"/>
    <w:rsid w:val="008C2BD0"/>
    <w:rsid w:val="009A166D"/>
    <w:rsid w:val="00A14834"/>
    <w:rsid w:val="00A84EDA"/>
    <w:rsid w:val="00C0397C"/>
    <w:rsid w:val="00CD513B"/>
    <w:rsid w:val="00D743DA"/>
    <w:rsid w:val="00DA1215"/>
    <w:rsid w:val="00DE0BD1"/>
    <w:rsid w:val="00E17171"/>
    <w:rsid w:val="00E21612"/>
    <w:rsid w:val="00E338E8"/>
    <w:rsid w:val="00F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9109-C726-45D7-B3A4-57E4A3EC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18</cp:revision>
  <dcterms:created xsi:type="dcterms:W3CDTF">2021-10-14T07:22:00Z</dcterms:created>
  <dcterms:modified xsi:type="dcterms:W3CDTF">2021-10-18T13:19:00Z</dcterms:modified>
</cp:coreProperties>
</file>