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2B712" w14:textId="77777777" w:rsidR="00B849F6" w:rsidRDefault="00B849F6" w:rsidP="00B849F6">
      <w:pPr>
        <w:pStyle w:val="1"/>
        <w:rPr>
          <w:b w:val="0"/>
        </w:rPr>
      </w:pPr>
      <w:r>
        <w:t>РОССИЙСКАЯ ФЕДЕРАЦИЯ</w:t>
      </w:r>
    </w:p>
    <w:p w14:paraId="35E62E6B" w14:textId="77777777" w:rsidR="00B849F6" w:rsidRDefault="00B849F6" w:rsidP="00B849F6">
      <w:pPr>
        <w:pStyle w:val="1"/>
        <w:rPr>
          <w:b w:val="0"/>
        </w:rPr>
      </w:pPr>
      <w:r>
        <w:t>РОСТОВСКАЯ ОБЛАСТЬ</w:t>
      </w:r>
    </w:p>
    <w:p w14:paraId="5A8F8288" w14:textId="77777777" w:rsidR="00B849F6" w:rsidRDefault="00B849F6" w:rsidP="00B849F6">
      <w:pPr>
        <w:pStyle w:val="1"/>
        <w:rPr>
          <w:b w:val="0"/>
        </w:rPr>
      </w:pPr>
      <w:r>
        <w:t>МАТВЕЕВО-КУРГАНСКИЙ РАЙОН</w:t>
      </w:r>
    </w:p>
    <w:p w14:paraId="4E8F7612" w14:textId="77777777" w:rsidR="00B849F6" w:rsidRDefault="00B849F6" w:rsidP="00B849F6">
      <w:pPr>
        <w:pStyle w:val="1"/>
        <w:rPr>
          <w:b w:val="0"/>
        </w:rPr>
      </w:pPr>
      <w:r>
        <w:t>МУНИЦИПАЛЬНОЕ ОБРАЗОВАНИЕ</w:t>
      </w:r>
    </w:p>
    <w:p w14:paraId="70B16222" w14:textId="77777777" w:rsidR="00B849F6" w:rsidRDefault="00B849F6" w:rsidP="00B849F6">
      <w:pPr>
        <w:pStyle w:val="1"/>
        <w:rPr>
          <w:b w:val="0"/>
        </w:rPr>
      </w:pPr>
      <w:r>
        <w:t>«НОВОНИКОЛАЕВСКОЕ СЕЛЬСКОЕ ПОСЕЛЕНИЕ»</w:t>
      </w:r>
    </w:p>
    <w:p w14:paraId="600EAB22" w14:textId="77777777" w:rsidR="00B849F6" w:rsidRDefault="00B849F6" w:rsidP="00B849F6">
      <w:pPr>
        <w:pStyle w:val="1"/>
        <w:rPr>
          <w:b w:val="0"/>
          <w:szCs w:val="28"/>
        </w:rPr>
      </w:pPr>
    </w:p>
    <w:p w14:paraId="2DC83010" w14:textId="77777777" w:rsidR="00B849F6" w:rsidRDefault="00B849F6" w:rsidP="00B849F6">
      <w:pPr>
        <w:pStyle w:val="1"/>
        <w:rPr>
          <w:b w:val="0"/>
          <w:szCs w:val="28"/>
        </w:rPr>
      </w:pPr>
      <w:r>
        <w:rPr>
          <w:szCs w:val="28"/>
        </w:rPr>
        <w:t>АДМИНИСТРАЦИЯ</w:t>
      </w:r>
    </w:p>
    <w:p w14:paraId="73E8A130" w14:textId="77777777" w:rsidR="00B849F6" w:rsidRDefault="00B849F6" w:rsidP="00B849F6">
      <w:pPr>
        <w:pStyle w:val="1"/>
        <w:rPr>
          <w:b w:val="0"/>
          <w:szCs w:val="28"/>
        </w:rPr>
      </w:pPr>
      <w:r>
        <w:rPr>
          <w:szCs w:val="28"/>
        </w:rPr>
        <w:t>НОВОНИКОЛАЕВСКОГО СЕЛЬСКОГО ПОСЕЛЕНИЯ</w:t>
      </w:r>
    </w:p>
    <w:p w14:paraId="3E7CA44D" w14:textId="77777777" w:rsidR="00B849F6" w:rsidRDefault="00B849F6" w:rsidP="00B849F6">
      <w:pPr>
        <w:rPr>
          <w:b/>
          <w:bCs/>
          <w:sz w:val="28"/>
        </w:rPr>
      </w:pPr>
      <w: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</w:rPr>
        <w:t xml:space="preserve"> </w:t>
      </w:r>
    </w:p>
    <w:p w14:paraId="4EB7ED2C" w14:textId="77777777" w:rsidR="00B849F6" w:rsidRPr="00225941" w:rsidRDefault="00B849F6" w:rsidP="00B849F6">
      <w:pPr>
        <w:jc w:val="center"/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>ПОСТАНОВЛЕНИЕ</w:t>
      </w:r>
    </w:p>
    <w:p w14:paraId="01128A9A" w14:textId="77777777" w:rsidR="00B849F6" w:rsidRPr="00225941" w:rsidRDefault="00B849F6" w:rsidP="00B849F6">
      <w:pPr>
        <w:jc w:val="center"/>
        <w:rPr>
          <w:b/>
          <w:bCs/>
          <w:sz w:val="28"/>
          <w:szCs w:val="28"/>
        </w:rPr>
      </w:pPr>
    </w:p>
    <w:p w14:paraId="457B15DF" w14:textId="559AD1CA" w:rsidR="00B849F6" w:rsidRPr="00225941" w:rsidRDefault="00B849F6" w:rsidP="00B849F6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>.2025 г.                                        №                               с. Новониколаевка</w:t>
      </w:r>
    </w:p>
    <w:p w14:paraId="446CB580" w14:textId="77777777" w:rsidR="001B2C7D" w:rsidRPr="00E42455" w:rsidRDefault="001B2C7D" w:rsidP="001B2C7D">
      <w:pPr>
        <w:spacing w:line="276" w:lineRule="auto"/>
        <w:jc w:val="center"/>
        <w:rPr>
          <w:lang w:eastAsia="en-US"/>
        </w:rPr>
      </w:pPr>
    </w:p>
    <w:p w14:paraId="5AB3F8BC" w14:textId="77777777" w:rsidR="00B849F6" w:rsidRPr="006862B6" w:rsidRDefault="00B849F6" w:rsidP="006862B6">
      <w:pPr>
        <w:rPr>
          <w:b/>
          <w:bCs/>
          <w:sz w:val="28"/>
          <w:szCs w:val="28"/>
        </w:rPr>
      </w:pPr>
      <w:r w:rsidRPr="006862B6">
        <w:rPr>
          <w:b/>
          <w:bCs/>
          <w:sz w:val="28"/>
          <w:szCs w:val="28"/>
        </w:rPr>
        <w:t xml:space="preserve">О внесении изменений в постановление </w:t>
      </w:r>
    </w:p>
    <w:p w14:paraId="455A3C42" w14:textId="77777777" w:rsidR="00B849F6" w:rsidRPr="006862B6" w:rsidRDefault="00B849F6" w:rsidP="006862B6">
      <w:pPr>
        <w:rPr>
          <w:b/>
          <w:bCs/>
          <w:sz w:val="28"/>
          <w:szCs w:val="28"/>
        </w:rPr>
      </w:pPr>
      <w:r w:rsidRPr="006862B6">
        <w:rPr>
          <w:b/>
          <w:bCs/>
          <w:sz w:val="28"/>
          <w:szCs w:val="28"/>
        </w:rPr>
        <w:t>Администрации Новониколаевского</w:t>
      </w:r>
    </w:p>
    <w:p w14:paraId="31C68266" w14:textId="77777777" w:rsidR="00B849F6" w:rsidRPr="006862B6" w:rsidRDefault="00B849F6" w:rsidP="006862B6">
      <w:pPr>
        <w:rPr>
          <w:b/>
          <w:bCs/>
          <w:sz w:val="28"/>
          <w:szCs w:val="28"/>
        </w:rPr>
      </w:pPr>
      <w:r w:rsidRPr="006862B6">
        <w:rPr>
          <w:b/>
          <w:bCs/>
          <w:sz w:val="28"/>
          <w:szCs w:val="28"/>
        </w:rPr>
        <w:t>сельского поселения от 23.05.2013 № 70</w:t>
      </w:r>
    </w:p>
    <w:p w14:paraId="01909089" w14:textId="77777777" w:rsidR="001B2C7D" w:rsidRPr="006862B6" w:rsidRDefault="001B2C7D" w:rsidP="001B2C7D">
      <w:pPr>
        <w:rPr>
          <w:sz w:val="28"/>
          <w:szCs w:val="28"/>
        </w:rPr>
      </w:pPr>
    </w:p>
    <w:p w14:paraId="4806D538" w14:textId="412A1BCC" w:rsidR="001B2C7D" w:rsidRPr="006862B6" w:rsidRDefault="001B2C7D" w:rsidP="001B2C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62B6">
        <w:rPr>
          <w:sz w:val="28"/>
          <w:szCs w:val="28"/>
        </w:rPr>
        <w:t>В соответствии с федеральными законами от 02.03.2007 № 25-ФЗ «О муниципальной службе в Российской Федерации», от 25.12.2008 № 273-ФЗ «О противодействии коррупции», Указом Президента Российской Федерации от 01.07.2010 № 821 «О комиссиях по соблюдению требований к служебному поведению федеральных государственных гражданских служащих и урегулированию конфликта интересов», постановлениями Правительства Ростовской области </w:t>
      </w:r>
      <w:hyperlink r:id="rId5" w:history="1">
        <w:r w:rsidRPr="006862B6">
          <w:rPr>
            <w:sz w:val="28"/>
            <w:szCs w:val="28"/>
          </w:rPr>
          <w:t>от 30.08.2012 № 824</w:t>
        </w:r>
      </w:hyperlink>
      <w:r w:rsidRPr="006862B6">
        <w:rPr>
          <w:sz w:val="28"/>
          <w:szCs w:val="28"/>
        </w:rPr>
        <w:t xml:space="preserve"> «О комиссиях по соблюдению требований к служебному поведению государственных гражданских служащих Ростовской области и урегулированию конфликта интересов», от 14.05.2012 № 365 «Об утверждении порядка образования в органах местного самоуправления, аппаратах избирательных комиссий муниципальных образований комиссий по соблюдению требований к служебному поведению муниципальных служащих и урегулированию конфликтов интересов»</w:t>
      </w:r>
    </w:p>
    <w:p w14:paraId="682C6010" w14:textId="77777777" w:rsidR="006862B6" w:rsidRDefault="006862B6" w:rsidP="00B849F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0779309D" w14:textId="6C35D4AA" w:rsidR="00B849F6" w:rsidRPr="006862B6" w:rsidRDefault="00B849F6" w:rsidP="00B849F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862B6">
        <w:rPr>
          <w:sz w:val="28"/>
          <w:szCs w:val="28"/>
        </w:rPr>
        <w:t>ПОСТНОВЛЯЮ:</w:t>
      </w:r>
    </w:p>
    <w:p w14:paraId="492E9076" w14:textId="77777777" w:rsidR="001B2C7D" w:rsidRPr="006862B6" w:rsidRDefault="001B2C7D" w:rsidP="001B2C7D">
      <w:pPr>
        <w:rPr>
          <w:sz w:val="28"/>
          <w:szCs w:val="28"/>
        </w:rPr>
      </w:pPr>
    </w:p>
    <w:p w14:paraId="1A68C933" w14:textId="3C93F626" w:rsidR="001B2C7D" w:rsidRPr="006862B6" w:rsidRDefault="006862B6" w:rsidP="006862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 </w:t>
      </w:r>
      <w:r w:rsidR="001B2C7D" w:rsidRPr="006862B6">
        <w:rPr>
          <w:sz w:val="28"/>
          <w:szCs w:val="28"/>
        </w:rPr>
        <w:t xml:space="preserve">Внести изменения в Положение о комиссии по соблюдению требований к служебному поведению муниципальных служащих Администрации </w:t>
      </w:r>
      <w:r w:rsidR="00B849F6" w:rsidRPr="006862B6">
        <w:rPr>
          <w:sz w:val="28"/>
          <w:szCs w:val="28"/>
        </w:rPr>
        <w:t>Новониколаевского</w:t>
      </w:r>
      <w:r w:rsidR="001B2C7D" w:rsidRPr="006862B6">
        <w:rPr>
          <w:sz w:val="28"/>
          <w:szCs w:val="28"/>
        </w:rPr>
        <w:t xml:space="preserve"> сельского поселения и урегулированию конфликта интересов, утвержденное </w:t>
      </w:r>
      <w:r w:rsidR="00B849F6" w:rsidRPr="006862B6">
        <w:rPr>
          <w:sz w:val="28"/>
          <w:szCs w:val="28"/>
        </w:rPr>
        <w:t>постановлением</w:t>
      </w:r>
      <w:r w:rsidR="001B2C7D" w:rsidRPr="006862B6">
        <w:rPr>
          <w:sz w:val="28"/>
          <w:szCs w:val="28"/>
        </w:rPr>
        <w:t xml:space="preserve"> администрации </w:t>
      </w:r>
      <w:r w:rsidR="00B849F6" w:rsidRPr="006862B6">
        <w:rPr>
          <w:sz w:val="28"/>
          <w:szCs w:val="28"/>
        </w:rPr>
        <w:t>Новониколаевского</w:t>
      </w:r>
      <w:r w:rsidR="001B2C7D" w:rsidRPr="006862B6">
        <w:rPr>
          <w:sz w:val="28"/>
          <w:szCs w:val="28"/>
        </w:rPr>
        <w:t xml:space="preserve"> сельского поселения от </w:t>
      </w:r>
      <w:r w:rsidR="00B849F6" w:rsidRPr="006862B6">
        <w:rPr>
          <w:sz w:val="28"/>
          <w:szCs w:val="28"/>
        </w:rPr>
        <w:t>23</w:t>
      </w:r>
      <w:r w:rsidR="001B2C7D" w:rsidRPr="006862B6">
        <w:rPr>
          <w:sz w:val="28"/>
          <w:szCs w:val="28"/>
        </w:rPr>
        <w:t>.0</w:t>
      </w:r>
      <w:r w:rsidR="00B849F6" w:rsidRPr="006862B6">
        <w:rPr>
          <w:sz w:val="28"/>
          <w:szCs w:val="28"/>
        </w:rPr>
        <w:t>5</w:t>
      </w:r>
      <w:r w:rsidR="001B2C7D" w:rsidRPr="006862B6">
        <w:rPr>
          <w:sz w:val="28"/>
          <w:szCs w:val="28"/>
        </w:rPr>
        <w:t>.20</w:t>
      </w:r>
      <w:r w:rsidR="00B849F6" w:rsidRPr="006862B6">
        <w:rPr>
          <w:sz w:val="28"/>
          <w:szCs w:val="28"/>
        </w:rPr>
        <w:t>13</w:t>
      </w:r>
      <w:r w:rsidR="001B2C7D" w:rsidRPr="006862B6">
        <w:rPr>
          <w:sz w:val="28"/>
          <w:szCs w:val="28"/>
        </w:rPr>
        <w:t xml:space="preserve"> № </w:t>
      </w:r>
      <w:r w:rsidR="00B849F6" w:rsidRPr="006862B6">
        <w:rPr>
          <w:sz w:val="28"/>
          <w:szCs w:val="28"/>
        </w:rPr>
        <w:t>70</w:t>
      </w:r>
      <w:r w:rsidR="001B2C7D" w:rsidRPr="006862B6">
        <w:rPr>
          <w:sz w:val="28"/>
          <w:szCs w:val="28"/>
        </w:rPr>
        <w:t>:</w:t>
      </w:r>
    </w:p>
    <w:p w14:paraId="073FB4A0" w14:textId="18EA4A60" w:rsidR="001B2C7D" w:rsidRPr="006862B6" w:rsidRDefault="006862B6" w:rsidP="006862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1.1 </w:t>
      </w:r>
      <w:r w:rsidR="001B2C7D" w:rsidRPr="006862B6">
        <w:rPr>
          <w:sz w:val="28"/>
          <w:szCs w:val="28"/>
        </w:rPr>
        <w:t>Подпункт 1 пункта 3 после слов «</w:t>
      </w:r>
      <w:r w:rsidR="001B2C7D" w:rsidRPr="006862B6">
        <w:rPr>
          <w:rFonts w:eastAsia="Calibri"/>
          <w:sz w:val="28"/>
          <w:szCs w:val="28"/>
          <w:lang w:eastAsia="en-US"/>
        </w:rPr>
        <w:t>другими федеральными законами» дополнить словами «в целях противодействия коррупции»</w:t>
      </w:r>
      <w:r>
        <w:rPr>
          <w:rFonts w:eastAsia="Calibri"/>
          <w:sz w:val="28"/>
          <w:szCs w:val="28"/>
          <w:lang w:eastAsia="en-US"/>
        </w:rPr>
        <w:t>.</w:t>
      </w:r>
    </w:p>
    <w:p w14:paraId="3201052A" w14:textId="6F33F3C7" w:rsidR="001B2C7D" w:rsidRPr="006862B6" w:rsidRDefault="006862B6" w:rsidP="006862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1.2. </w:t>
      </w:r>
      <w:r w:rsidR="001B2C7D" w:rsidRPr="006862B6">
        <w:rPr>
          <w:sz w:val="28"/>
          <w:szCs w:val="28"/>
        </w:rPr>
        <w:t>Подпункт 1</w:t>
      </w:r>
      <w:r w:rsidR="00992DD3" w:rsidRPr="006862B6">
        <w:rPr>
          <w:sz w:val="28"/>
          <w:szCs w:val="28"/>
        </w:rPr>
        <w:t>3</w:t>
      </w:r>
      <w:r w:rsidR="001B2C7D" w:rsidRPr="006862B6">
        <w:rPr>
          <w:sz w:val="28"/>
          <w:szCs w:val="28"/>
        </w:rPr>
        <w:t>.2 пункта 1</w:t>
      </w:r>
      <w:r w:rsidR="00992DD3" w:rsidRPr="006862B6">
        <w:rPr>
          <w:sz w:val="28"/>
          <w:szCs w:val="28"/>
        </w:rPr>
        <w:t>3</w:t>
      </w:r>
      <w:r w:rsidR="001B2C7D" w:rsidRPr="006862B6">
        <w:rPr>
          <w:sz w:val="28"/>
          <w:szCs w:val="28"/>
        </w:rPr>
        <w:t xml:space="preserve"> дополнить абзацем </w:t>
      </w:r>
      <w:r w:rsidR="00A530F8" w:rsidRPr="006862B6">
        <w:rPr>
          <w:sz w:val="28"/>
          <w:szCs w:val="28"/>
        </w:rPr>
        <w:t>шестым</w:t>
      </w:r>
      <w:r w:rsidR="001B2C7D" w:rsidRPr="006862B6">
        <w:rPr>
          <w:sz w:val="28"/>
          <w:szCs w:val="28"/>
        </w:rPr>
        <w:t xml:space="preserve"> следующего содержания:</w:t>
      </w:r>
    </w:p>
    <w:p w14:paraId="6C2FE815" w14:textId="2181E384" w:rsidR="001B2C7D" w:rsidRPr="006862B6" w:rsidRDefault="006862B6" w:rsidP="006862B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«- </w:t>
      </w:r>
      <w:r w:rsidR="001B2C7D" w:rsidRPr="006862B6">
        <w:rPr>
          <w:sz w:val="28"/>
          <w:szCs w:val="28"/>
          <w:shd w:val="clear" w:color="auto" w:fill="FFFFFF"/>
        </w:rPr>
        <w:t xml:space="preserve">уведомление </w:t>
      </w:r>
      <w:r w:rsidR="001B2C7D" w:rsidRPr="006862B6">
        <w:rPr>
          <w:rFonts w:eastAsia="Calibri"/>
          <w:sz w:val="28"/>
          <w:szCs w:val="28"/>
          <w:lang w:eastAsia="en-US"/>
        </w:rPr>
        <w:t>муниципального служащего</w:t>
      </w:r>
      <w:r w:rsidR="001B2C7D" w:rsidRPr="006862B6">
        <w:rPr>
          <w:sz w:val="28"/>
          <w:szCs w:val="28"/>
          <w:shd w:val="clear" w:color="auto" w:fill="FFFFFF"/>
        </w:rPr>
        <w:t xml:space="preserve">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интересов».</w:t>
      </w:r>
    </w:p>
    <w:p w14:paraId="3C64E206" w14:textId="05486250" w:rsidR="001B2C7D" w:rsidRPr="004D4048" w:rsidRDefault="004D4048" w:rsidP="004D4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1.3</w:t>
      </w:r>
      <w:r w:rsidR="006862B6" w:rsidRPr="004D4048">
        <w:rPr>
          <w:sz w:val="28"/>
          <w:szCs w:val="28"/>
        </w:rPr>
        <w:t xml:space="preserve">. </w:t>
      </w:r>
      <w:r w:rsidR="001B2C7D" w:rsidRPr="004D4048">
        <w:rPr>
          <w:sz w:val="28"/>
          <w:szCs w:val="28"/>
        </w:rPr>
        <w:t>Положение дополнить пунктом 1</w:t>
      </w:r>
      <w:r w:rsidR="00A530F8" w:rsidRPr="004D4048">
        <w:rPr>
          <w:sz w:val="28"/>
          <w:szCs w:val="28"/>
        </w:rPr>
        <w:t>7</w:t>
      </w:r>
      <w:r w:rsidR="001B2C7D" w:rsidRPr="004D4048">
        <w:rPr>
          <w:sz w:val="28"/>
          <w:szCs w:val="28"/>
        </w:rPr>
        <w:t>.1 следующего содержания:</w:t>
      </w:r>
    </w:p>
    <w:p w14:paraId="053FDC0C" w14:textId="77777777" w:rsidR="001B2C7D" w:rsidRPr="006862B6" w:rsidRDefault="001B2C7D" w:rsidP="001B2C7D">
      <w:pPr>
        <w:jc w:val="both"/>
        <w:rPr>
          <w:sz w:val="28"/>
          <w:szCs w:val="28"/>
        </w:rPr>
      </w:pPr>
    </w:p>
    <w:p w14:paraId="7DE95FFE" w14:textId="3AB95489" w:rsidR="001B2C7D" w:rsidRPr="006862B6" w:rsidRDefault="004D4048" w:rsidP="004D4048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lastRenderedPageBreak/>
        <w:t xml:space="preserve">      </w:t>
      </w:r>
      <w:r w:rsidR="001B2C7D" w:rsidRPr="006862B6">
        <w:rPr>
          <w:sz w:val="28"/>
          <w:szCs w:val="28"/>
          <w:shd w:val="clear" w:color="auto" w:fill="FFFFFF"/>
        </w:rPr>
        <w:t>«1</w:t>
      </w:r>
      <w:r w:rsidR="00992DD3" w:rsidRPr="006862B6">
        <w:rPr>
          <w:sz w:val="28"/>
          <w:szCs w:val="28"/>
          <w:shd w:val="clear" w:color="auto" w:fill="FFFFFF"/>
        </w:rPr>
        <w:t>7</w:t>
      </w:r>
      <w:r w:rsidR="001B2C7D" w:rsidRPr="006862B6">
        <w:rPr>
          <w:sz w:val="28"/>
          <w:szCs w:val="28"/>
          <w:shd w:val="clear" w:color="auto" w:fill="FFFFFF"/>
        </w:rPr>
        <w:t>.1. Уведомление, указанное в </w:t>
      </w:r>
      <w:r w:rsidR="001B2C7D" w:rsidRPr="006862B6">
        <w:rPr>
          <w:rFonts w:eastAsia="Calibri"/>
          <w:kern w:val="2"/>
          <w:sz w:val="28"/>
          <w:szCs w:val="28"/>
        </w:rPr>
        <w:t xml:space="preserve"> абзаце </w:t>
      </w:r>
      <w:r w:rsidR="00A530F8" w:rsidRPr="006862B6">
        <w:rPr>
          <w:rFonts w:eastAsia="Calibri"/>
          <w:kern w:val="2"/>
          <w:sz w:val="28"/>
          <w:szCs w:val="28"/>
        </w:rPr>
        <w:t>шестом</w:t>
      </w:r>
      <w:r w:rsidR="001B2C7D" w:rsidRPr="006862B6">
        <w:rPr>
          <w:rFonts w:eastAsia="Calibri"/>
          <w:kern w:val="2"/>
          <w:sz w:val="28"/>
          <w:szCs w:val="28"/>
        </w:rPr>
        <w:t xml:space="preserve"> подпункта 1</w:t>
      </w:r>
      <w:r w:rsidR="00A530F8" w:rsidRPr="006862B6">
        <w:rPr>
          <w:rFonts w:eastAsia="Calibri"/>
          <w:kern w:val="2"/>
          <w:sz w:val="28"/>
          <w:szCs w:val="28"/>
        </w:rPr>
        <w:t>3</w:t>
      </w:r>
      <w:r w:rsidR="001B2C7D" w:rsidRPr="006862B6">
        <w:rPr>
          <w:rFonts w:eastAsia="Calibri"/>
          <w:kern w:val="2"/>
          <w:sz w:val="28"/>
          <w:szCs w:val="28"/>
        </w:rPr>
        <w:t>.2 пункта 1</w:t>
      </w:r>
      <w:r w:rsidR="00A530F8" w:rsidRPr="006862B6">
        <w:rPr>
          <w:rFonts w:eastAsia="Calibri"/>
          <w:kern w:val="2"/>
          <w:sz w:val="28"/>
          <w:szCs w:val="28"/>
        </w:rPr>
        <w:t>3</w:t>
      </w:r>
      <w:r w:rsidR="001B2C7D" w:rsidRPr="006862B6">
        <w:rPr>
          <w:sz w:val="28"/>
          <w:szCs w:val="28"/>
          <w:shd w:val="clear" w:color="auto" w:fill="FFFFFF"/>
        </w:rPr>
        <w:t xml:space="preserve"> настоящего Положения, подается муниципальным служащим должностному лицу, ответственному за работу по профилактике коррупционных и иных правонарушений в 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A530F8" w:rsidRPr="006862B6">
        <w:rPr>
          <w:rFonts w:eastAsia="Calibri"/>
          <w:sz w:val="28"/>
          <w:szCs w:val="28"/>
          <w:lang w:eastAsia="en-US"/>
        </w:rPr>
        <w:t>Новониколаевского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1B2C7D" w:rsidRPr="006862B6">
        <w:rPr>
          <w:sz w:val="28"/>
          <w:szCs w:val="28"/>
          <w:shd w:val="clear" w:color="auto" w:fill="FFFFFF"/>
        </w:rPr>
        <w:t xml:space="preserve">. В уведомлении указываются: фамилия, имя, отчество муниципального служащего, дата его рождения, адрес места жительства, а также прикладываются документы и иные материалы и (или) указывается информация (при наличии), подтверждающие факт наступления не зависящих от муниципального служащего обстоятельств, препятствующих соблюдению требований к служебному (должностному) поведению и (или) требований об урегулировании конфликта интересов. Должностным лицом, ответственным за работу по профилактике коррупционных и иных правонарушений в 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A530F8" w:rsidRPr="006862B6">
        <w:rPr>
          <w:rFonts w:eastAsia="Calibri"/>
          <w:sz w:val="28"/>
          <w:szCs w:val="28"/>
          <w:lang w:eastAsia="en-US"/>
        </w:rPr>
        <w:t>Новониколаевского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1B2C7D" w:rsidRPr="006862B6">
        <w:rPr>
          <w:sz w:val="28"/>
          <w:szCs w:val="28"/>
          <w:shd w:val="clear" w:color="auto" w:fill="FFFFFF"/>
        </w:rPr>
        <w:t xml:space="preserve"> осуществляется рассмотрение уведомления, по результатам которого подготавливается мотивированное заключение по существу обращения с учетом требований </w:t>
      </w:r>
      <w:hyperlink r:id="rId6" w:anchor="/document/12164203/entry/13" w:history="1">
        <w:r w:rsidR="001B2C7D" w:rsidRPr="006862B6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статьи 13</w:t>
        </w:r>
      </w:hyperlink>
      <w:r w:rsidR="001B2C7D" w:rsidRPr="006862B6">
        <w:rPr>
          <w:sz w:val="28"/>
          <w:szCs w:val="28"/>
          <w:shd w:val="clear" w:color="auto" w:fill="FFFFFF"/>
        </w:rPr>
        <w:t> Федерального закона N 273-ФЗ».</w:t>
      </w:r>
    </w:p>
    <w:p w14:paraId="19EBDB2D" w14:textId="2703BA52" w:rsidR="001B2C7D" w:rsidRPr="004D4048" w:rsidRDefault="004D4048" w:rsidP="004D4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1.4. </w:t>
      </w:r>
      <w:r w:rsidR="001B2C7D" w:rsidRPr="004D4048">
        <w:rPr>
          <w:sz w:val="28"/>
          <w:szCs w:val="28"/>
        </w:rPr>
        <w:t xml:space="preserve">В пункте </w:t>
      </w:r>
      <w:r w:rsidR="00A530F8" w:rsidRPr="004D4048">
        <w:rPr>
          <w:sz w:val="28"/>
          <w:szCs w:val="28"/>
        </w:rPr>
        <w:t>19</w:t>
      </w:r>
      <w:r w:rsidR="001B2C7D" w:rsidRPr="004D4048">
        <w:rPr>
          <w:sz w:val="28"/>
          <w:szCs w:val="28"/>
        </w:rPr>
        <w:t xml:space="preserve"> слова «</w:t>
      </w:r>
      <w:r w:rsidR="001B2C7D" w:rsidRPr="004D4048">
        <w:rPr>
          <w:spacing w:val="-2"/>
          <w:sz w:val="28"/>
          <w:szCs w:val="28"/>
        </w:rPr>
        <w:t xml:space="preserve">абзаце </w:t>
      </w:r>
      <w:r w:rsidR="00A530F8" w:rsidRPr="004D4048">
        <w:rPr>
          <w:spacing w:val="-2"/>
          <w:sz w:val="28"/>
          <w:szCs w:val="28"/>
        </w:rPr>
        <w:t>пятом</w:t>
      </w:r>
      <w:r w:rsidR="001B2C7D" w:rsidRPr="004D4048">
        <w:rPr>
          <w:rFonts w:eastAsia="Calibri"/>
          <w:sz w:val="28"/>
          <w:szCs w:val="28"/>
          <w:lang w:eastAsia="en-US"/>
        </w:rPr>
        <w:t xml:space="preserve">» заменить словами «абзацах </w:t>
      </w:r>
      <w:r w:rsidR="00A530F8" w:rsidRPr="004D4048">
        <w:rPr>
          <w:rFonts w:eastAsia="Calibri"/>
          <w:sz w:val="28"/>
          <w:szCs w:val="28"/>
          <w:lang w:eastAsia="en-US"/>
        </w:rPr>
        <w:t>пятом</w:t>
      </w:r>
      <w:r w:rsidR="001B2C7D" w:rsidRPr="004D4048">
        <w:rPr>
          <w:rFonts w:eastAsia="Calibri"/>
          <w:sz w:val="28"/>
          <w:szCs w:val="28"/>
          <w:lang w:eastAsia="en-US"/>
        </w:rPr>
        <w:t xml:space="preserve"> и </w:t>
      </w:r>
      <w:r w:rsidR="00A530F8" w:rsidRPr="004D4048">
        <w:rPr>
          <w:rFonts w:eastAsia="Calibri"/>
          <w:sz w:val="28"/>
          <w:szCs w:val="28"/>
          <w:lang w:eastAsia="en-US"/>
        </w:rPr>
        <w:t>шестом</w:t>
      </w:r>
      <w:r w:rsidR="001B2C7D" w:rsidRPr="004D4048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>.</w:t>
      </w:r>
    </w:p>
    <w:p w14:paraId="084406D2" w14:textId="7A1D5F11" w:rsidR="001B2C7D" w:rsidRPr="004D4048" w:rsidRDefault="004D4048" w:rsidP="004D4048">
      <w:pPr>
        <w:rPr>
          <w:sz w:val="28"/>
          <w:szCs w:val="28"/>
        </w:rPr>
      </w:pPr>
      <w:r>
        <w:rPr>
          <w:sz w:val="28"/>
          <w:szCs w:val="28"/>
        </w:rPr>
        <w:t xml:space="preserve">     1.5. </w:t>
      </w:r>
      <w:r w:rsidR="001B2C7D" w:rsidRPr="004D4048">
        <w:rPr>
          <w:sz w:val="28"/>
          <w:szCs w:val="28"/>
        </w:rPr>
        <w:t>В пункте 2</w:t>
      </w:r>
      <w:r w:rsidR="00C27066" w:rsidRPr="004D4048">
        <w:rPr>
          <w:sz w:val="28"/>
          <w:szCs w:val="28"/>
        </w:rPr>
        <w:t>0</w:t>
      </w:r>
      <w:r w:rsidR="001B2C7D" w:rsidRPr="004D4048">
        <w:rPr>
          <w:sz w:val="28"/>
          <w:szCs w:val="28"/>
        </w:rPr>
        <w:t xml:space="preserve"> после слов «</w:t>
      </w:r>
      <w:r w:rsidR="001B2C7D" w:rsidRPr="004D4048">
        <w:rPr>
          <w:spacing w:val="-2"/>
          <w:sz w:val="28"/>
          <w:szCs w:val="28"/>
        </w:rPr>
        <w:t>пунктами 1</w:t>
      </w:r>
      <w:r w:rsidR="00C27066" w:rsidRPr="004D4048">
        <w:rPr>
          <w:spacing w:val="-2"/>
          <w:sz w:val="28"/>
          <w:szCs w:val="28"/>
        </w:rPr>
        <w:t>5</w:t>
      </w:r>
      <w:r w:rsidR="001B2C7D" w:rsidRPr="004D4048">
        <w:rPr>
          <w:spacing w:val="-2"/>
          <w:sz w:val="28"/>
          <w:szCs w:val="28"/>
        </w:rPr>
        <w:t>, 1</w:t>
      </w:r>
      <w:r w:rsidR="00C27066" w:rsidRPr="004D4048">
        <w:rPr>
          <w:spacing w:val="-2"/>
          <w:sz w:val="28"/>
          <w:szCs w:val="28"/>
        </w:rPr>
        <w:t>7</w:t>
      </w:r>
      <w:r w:rsidR="001B2C7D" w:rsidRPr="004D4048">
        <w:rPr>
          <w:rFonts w:eastAsia="Calibri"/>
          <w:sz w:val="28"/>
          <w:szCs w:val="28"/>
          <w:lang w:eastAsia="en-US"/>
        </w:rPr>
        <w:t>» дополнить словами «, 1</w:t>
      </w:r>
      <w:r w:rsidR="00C27066" w:rsidRPr="004D4048">
        <w:rPr>
          <w:rFonts w:eastAsia="Calibri"/>
          <w:sz w:val="28"/>
          <w:szCs w:val="28"/>
          <w:lang w:eastAsia="en-US"/>
        </w:rPr>
        <w:t>7</w:t>
      </w:r>
      <w:r w:rsidR="001B2C7D" w:rsidRPr="004D4048">
        <w:rPr>
          <w:rFonts w:eastAsia="Calibri"/>
          <w:sz w:val="28"/>
          <w:szCs w:val="28"/>
          <w:lang w:eastAsia="en-US"/>
        </w:rPr>
        <w:t>.1»</w:t>
      </w:r>
      <w:r>
        <w:rPr>
          <w:rFonts w:eastAsia="Calibri"/>
          <w:sz w:val="28"/>
          <w:szCs w:val="28"/>
          <w:lang w:eastAsia="en-US"/>
        </w:rPr>
        <w:t>.</w:t>
      </w:r>
    </w:p>
    <w:p w14:paraId="34C665FB" w14:textId="7A62FC39" w:rsidR="001B2C7D" w:rsidRPr="004D4048" w:rsidRDefault="004D4048" w:rsidP="004D4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1.6. </w:t>
      </w:r>
      <w:r w:rsidR="001B2C7D" w:rsidRPr="004D4048">
        <w:rPr>
          <w:sz w:val="28"/>
          <w:szCs w:val="28"/>
        </w:rPr>
        <w:t>В абзаце втором пункта 2</w:t>
      </w:r>
      <w:r w:rsidR="00C27066" w:rsidRPr="004D4048">
        <w:rPr>
          <w:sz w:val="28"/>
          <w:szCs w:val="28"/>
        </w:rPr>
        <w:t>0</w:t>
      </w:r>
      <w:r w:rsidR="001B2C7D" w:rsidRPr="004D4048">
        <w:rPr>
          <w:sz w:val="28"/>
          <w:szCs w:val="28"/>
        </w:rPr>
        <w:t xml:space="preserve"> слова «</w:t>
      </w:r>
      <w:r w:rsidR="001B2C7D" w:rsidRPr="004D4048">
        <w:rPr>
          <w:spacing w:val="-2"/>
          <w:sz w:val="28"/>
          <w:szCs w:val="28"/>
        </w:rPr>
        <w:t xml:space="preserve">абзаце </w:t>
      </w:r>
      <w:r w:rsidR="00C27066" w:rsidRPr="004D4048">
        <w:rPr>
          <w:spacing w:val="-2"/>
          <w:sz w:val="28"/>
          <w:szCs w:val="28"/>
        </w:rPr>
        <w:t>пятом</w:t>
      </w:r>
      <w:r w:rsidR="001B2C7D" w:rsidRPr="004D4048">
        <w:rPr>
          <w:rFonts w:eastAsia="Calibri"/>
          <w:sz w:val="28"/>
          <w:szCs w:val="28"/>
          <w:lang w:eastAsia="en-US"/>
        </w:rPr>
        <w:t>» заменить словами «абзацах  пятом</w:t>
      </w:r>
      <w:r w:rsidR="00C27066" w:rsidRPr="004D4048">
        <w:rPr>
          <w:rFonts w:eastAsia="Calibri"/>
          <w:sz w:val="28"/>
          <w:szCs w:val="28"/>
          <w:lang w:eastAsia="en-US"/>
        </w:rPr>
        <w:t xml:space="preserve"> и шестом</w:t>
      </w:r>
      <w:r w:rsidR="001B2C7D" w:rsidRPr="004D4048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>.</w:t>
      </w:r>
    </w:p>
    <w:p w14:paraId="3A4310CC" w14:textId="078A190D" w:rsidR="001B2C7D" w:rsidRPr="004D4048" w:rsidRDefault="004D4048" w:rsidP="004D4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1.7. </w:t>
      </w:r>
      <w:r w:rsidR="001B2C7D" w:rsidRPr="004D4048">
        <w:rPr>
          <w:sz w:val="28"/>
          <w:szCs w:val="28"/>
        </w:rPr>
        <w:t>В абзаце четвертом пункта 2</w:t>
      </w:r>
      <w:r w:rsidR="00C27066" w:rsidRPr="004D4048">
        <w:rPr>
          <w:sz w:val="28"/>
          <w:szCs w:val="28"/>
        </w:rPr>
        <w:t>0</w:t>
      </w:r>
      <w:r w:rsidR="001B2C7D" w:rsidRPr="004D4048">
        <w:rPr>
          <w:sz w:val="28"/>
          <w:szCs w:val="28"/>
        </w:rPr>
        <w:t xml:space="preserve">  после слов «</w:t>
      </w:r>
      <w:r w:rsidR="001B2C7D" w:rsidRPr="004D4048">
        <w:rPr>
          <w:spacing w:val="-2"/>
          <w:sz w:val="28"/>
          <w:szCs w:val="28"/>
        </w:rPr>
        <w:t xml:space="preserve">пунктами </w:t>
      </w:r>
      <w:r w:rsidR="00C27066" w:rsidRPr="004D4048">
        <w:rPr>
          <w:spacing w:val="-2"/>
          <w:sz w:val="28"/>
          <w:szCs w:val="28"/>
        </w:rPr>
        <w:t>29</w:t>
      </w:r>
      <w:r w:rsidR="001B2C7D" w:rsidRPr="004D4048">
        <w:rPr>
          <w:spacing w:val="-2"/>
          <w:sz w:val="28"/>
          <w:szCs w:val="28"/>
        </w:rPr>
        <w:t xml:space="preserve">, </w:t>
      </w:r>
      <w:r w:rsidR="00C27066" w:rsidRPr="004D4048">
        <w:rPr>
          <w:spacing w:val="-2"/>
          <w:sz w:val="28"/>
          <w:szCs w:val="28"/>
        </w:rPr>
        <w:t>32</w:t>
      </w:r>
      <w:r w:rsidR="001B2C7D" w:rsidRPr="004D4048">
        <w:rPr>
          <w:spacing w:val="-2"/>
          <w:sz w:val="28"/>
          <w:szCs w:val="28"/>
        </w:rPr>
        <w:t>, 3</w:t>
      </w:r>
      <w:r w:rsidR="00C27066" w:rsidRPr="004D4048">
        <w:rPr>
          <w:spacing w:val="-2"/>
          <w:sz w:val="28"/>
          <w:szCs w:val="28"/>
        </w:rPr>
        <w:t>5</w:t>
      </w:r>
      <w:r w:rsidR="001B2C7D" w:rsidRPr="004D4048">
        <w:rPr>
          <w:rFonts w:eastAsia="Calibri"/>
          <w:sz w:val="28"/>
          <w:szCs w:val="28"/>
          <w:lang w:eastAsia="en-US"/>
        </w:rPr>
        <w:t>» дополнить словами «и 3</w:t>
      </w:r>
      <w:r w:rsidR="00C27066" w:rsidRPr="004D4048">
        <w:rPr>
          <w:rFonts w:eastAsia="Calibri"/>
          <w:sz w:val="28"/>
          <w:szCs w:val="28"/>
          <w:lang w:eastAsia="en-US"/>
        </w:rPr>
        <w:t>6</w:t>
      </w:r>
      <w:r w:rsidR="001B2C7D" w:rsidRPr="004D4048">
        <w:rPr>
          <w:rFonts w:eastAsia="Calibri"/>
          <w:sz w:val="28"/>
          <w:szCs w:val="28"/>
          <w:lang w:eastAsia="en-US"/>
        </w:rPr>
        <w:t>.1»;</w:t>
      </w:r>
    </w:p>
    <w:p w14:paraId="39E827F1" w14:textId="57EFBD4C" w:rsidR="001B2C7D" w:rsidRPr="004D4048" w:rsidRDefault="004D4048" w:rsidP="004D4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1.8. </w:t>
      </w:r>
      <w:r w:rsidR="001B2C7D" w:rsidRPr="004D4048">
        <w:rPr>
          <w:sz w:val="28"/>
          <w:szCs w:val="28"/>
        </w:rPr>
        <w:t>Абзац третий пункта 2</w:t>
      </w:r>
      <w:r w:rsidR="00C27066" w:rsidRPr="004D4048">
        <w:rPr>
          <w:sz w:val="28"/>
          <w:szCs w:val="28"/>
        </w:rPr>
        <w:t>1</w:t>
      </w:r>
      <w:r w:rsidR="001B2C7D" w:rsidRPr="004D4048">
        <w:rPr>
          <w:sz w:val="28"/>
          <w:szCs w:val="28"/>
        </w:rPr>
        <w:t>.1 изложить в новой редакции:</w:t>
      </w:r>
    </w:p>
    <w:p w14:paraId="433D9935" w14:textId="4C1A8E02" w:rsidR="001B2C7D" w:rsidRPr="006862B6" w:rsidRDefault="004D4048" w:rsidP="004D404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«Уведомления, указанные в </w:t>
      </w:r>
      <w:r w:rsidR="001B2C7D" w:rsidRPr="006862B6">
        <w:rPr>
          <w:rFonts w:eastAsia="Calibri"/>
          <w:kern w:val="2"/>
          <w:sz w:val="28"/>
          <w:szCs w:val="28"/>
        </w:rPr>
        <w:t xml:space="preserve">абзаце </w:t>
      </w:r>
      <w:r w:rsidR="00C27066" w:rsidRPr="006862B6">
        <w:rPr>
          <w:rFonts w:eastAsia="Calibri"/>
          <w:kern w:val="2"/>
          <w:sz w:val="28"/>
          <w:szCs w:val="28"/>
        </w:rPr>
        <w:t>шестом</w:t>
      </w:r>
      <w:r w:rsidR="001B2C7D" w:rsidRPr="006862B6">
        <w:rPr>
          <w:rFonts w:eastAsia="Calibri"/>
          <w:kern w:val="2"/>
          <w:sz w:val="28"/>
          <w:szCs w:val="28"/>
        </w:rPr>
        <w:t xml:space="preserve"> подпункта 1</w:t>
      </w:r>
      <w:r w:rsidR="00C27066" w:rsidRPr="006862B6">
        <w:rPr>
          <w:rFonts w:eastAsia="Calibri"/>
          <w:kern w:val="2"/>
          <w:sz w:val="28"/>
          <w:szCs w:val="28"/>
        </w:rPr>
        <w:t>3</w:t>
      </w:r>
      <w:r w:rsidR="001B2C7D" w:rsidRPr="006862B6">
        <w:rPr>
          <w:rFonts w:eastAsia="Calibri"/>
          <w:kern w:val="2"/>
          <w:sz w:val="28"/>
          <w:szCs w:val="28"/>
        </w:rPr>
        <w:t>.2 пункта 1</w:t>
      </w:r>
      <w:r w:rsidR="00C27066" w:rsidRPr="006862B6">
        <w:rPr>
          <w:rFonts w:eastAsia="Calibri"/>
          <w:kern w:val="2"/>
          <w:sz w:val="28"/>
          <w:szCs w:val="28"/>
        </w:rPr>
        <w:t>3</w:t>
      </w:r>
      <w:r w:rsidR="001B2C7D" w:rsidRPr="006862B6">
        <w:rPr>
          <w:sz w:val="28"/>
          <w:szCs w:val="28"/>
          <w:shd w:val="clear" w:color="auto" w:fill="FFFFFF"/>
        </w:rPr>
        <w:t> </w:t>
      </w:r>
      <w:r w:rsidR="001B2C7D" w:rsidRPr="006862B6">
        <w:rPr>
          <w:rFonts w:eastAsia="Calibri"/>
          <w:sz w:val="28"/>
          <w:szCs w:val="28"/>
          <w:lang w:eastAsia="en-US"/>
        </w:rPr>
        <w:t>и подпункте 1</w:t>
      </w:r>
      <w:r w:rsidR="00C27066" w:rsidRPr="006862B6">
        <w:rPr>
          <w:rFonts w:eastAsia="Calibri"/>
          <w:sz w:val="28"/>
          <w:szCs w:val="28"/>
          <w:lang w:eastAsia="en-US"/>
        </w:rPr>
        <w:t>3</w:t>
      </w:r>
      <w:r w:rsidR="001B2C7D" w:rsidRPr="006862B6">
        <w:rPr>
          <w:rFonts w:eastAsia="Calibri"/>
          <w:sz w:val="28"/>
          <w:szCs w:val="28"/>
          <w:lang w:eastAsia="en-US"/>
        </w:rPr>
        <w:t>.5 пункта 1</w:t>
      </w:r>
      <w:r w:rsidR="00C27066" w:rsidRPr="006862B6">
        <w:rPr>
          <w:rFonts w:eastAsia="Calibri"/>
          <w:sz w:val="28"/>
          <w:szCs w:val="28"/>
          <w:lang w:eastAsia="en-US"/>
        </w:rPr>
        <w:t>3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 настоящего Положения, как правило, рассматриваются на очередном (плановом) заседании комиссии».</w:t>
      </w:r>
    </w:p>
    <w:p w14:paraId="74E420F2" w14:textId="513AA35E" w:rsidR="001B2C7D" w:rsidRPr="004D4048" w:rsidRDefault="001B2C7D" w:rsidP="004D4048">
      <w:pPr>
        <w:pStyle w:val="a3"/>
        <w:numPr>
          <w:ilvl w:val="1"/>
          <w:numId w:val="6"/>
        </w:numPr>
        <w:rPr>
          <w:sz w:val="28"/>
          <w:szCs w:val="28"/>
        </w:rPr>
      </w:pPr>
      <w:r w:rsidRPr="004D4048">
        <w:rPr>
          <w:sz w:val="28"/>
          <w:szCs w:val="28"/>
        </w:rPr>
        <w:t>Дополнить Положение пунктом 3</w:t>
      </w:r>
      <w:r w:rsidR="00C27066" w:rsidRPr="004D4048">
        <w:rPr>
          <w:sz w:val="28"/>
          <w:szCs w:val="28"/>
        </w:rPr>
        <w:t>6</w:t>
      </w:r>
      <w:r w:rsidRPr="004D4048">
        <w:rPr>
          <w:sz w:val="28"/>
          <w:szCs w:val="28"/>
        </w:rPr>
        <w:t>.1 следующего содержания:</w:t>
      </w:r>
    </w:p>
    <w:p w14:paraId="274A940C" w14:textId="4E3958FB" w:rsidR="001B2C7D" w:rsidRPr="006862B6" w:rsidRDefault="004D4048" w:rsidP="004D404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B2C7D" w:rsidRPr="006862B6">
        <w:rPr>
          <w:sz w:val="28"/>
          <w:szCs w:val="28"/>
        </w:rPr>
        <w:t>«3</w:t>
      </w:r>
      <w:r w:rsidR="00C27066" w:rsidRPr="006862B6">
        <w:rPr>
          <w:sz w:val="28"/>
          <w:szCs w:val="28"/>
        </w:rPr>
        <w:t>6</w:t>
      </w:r>
      <w:r w:rsidR="001B2C7D" w:rsidRPr="006862B6">
        <w:rPr>
          <w:sz w:val="28"/>
          <w:szCs w:val="28"/>
        </w:rPr>
        <w:t>.1. По итогам рассмотрения уведомления, указанного в </w:t>
      </w:r>
      <w:r w:rsidR="001B2C7D" w:rsidRPr="006862B6">
        <w:rPr>
          <w:rFonts w:eastAsia="Calibri"/>
          <w:kern w:val="2"/>
          <w:sz w:val="28"/>
          <w:szCs w:val="28"/>
        </w:rPr>
        <w:t xml:space="preserve">абзаце </w:t>
      </w:r>
      <w:r w:rsidR="00C27066" w:rsidRPr="006862B6">
        <w:rPr>
          <w:rFonts w:eastAsia="Calibri"/>
          <w:kern w:val="2"/>
          <w:sz w:val="28"/>
          <w:szCs w:val="28"/>
        </w:rPr>
        <w:t>шестом</w:t>
      </w:r>
      <w:r w:rsidR="001B2C7D" w:rsidRPr="006862B6">
        <w:rPr>
          <w:rFonts w:eastAsia="Calibri"/>
          <w:kern w:val="2"/>
          <w:sz w:val="28"/>
          <w:szCs w:val="28"/>
        </w:rPr>
        <w:t xml:space="preserve"> подпункта 1</w:t>
      </w:r>
      <w:r w:rsidR="00C27066" w:rsidRPr="006862B6">
        <w:rPr>
          <w:rFonts w:eastAsia="Calibri"/>
          <w:kern w:val="2"/>
          <w:sz w:val="28"/>
          <w:szCs w:val="28"/>
        </w:rPr>
        <w:t>3</w:t>
      </w:r>
      <w:r w:rsidR="001B2C7D" w:rsidRPr="006862B6">
        <w:rPr>
          <w:rFonts w:eastAsia="Calibri"/>
          <w:kern w:val="2"/>
          <w:sz w:val="28"/>
          <w:szCs w:val="28"/>
        </w:rPr>
        <w:t>.2 пункта 1</w:t>
      </w:r>
      <w:r w:rsidR="00C27066" w:rsidRPr="006862B6">
        <w:rPr>
          <w:rFonts w:eastAsia="Calibri"/>
          <w:kern w:val="2"/>
          <w:sz w:val="28"/>
          <w:szCs w:val="28"/>
        </w:rPr>
        <w:t>3</w:t>
      </w:r>
      <w:r w:rsidR="001B2C7D" w:rsidRPr="006862B6">
        <w:rPr>
          <w:sz w:val="28"/>
          <w:szCs w:val="28"/>
        </w:rPr>
        <w:t xml:space="preserve">  настоящего Положения, комиссия может принять одно из следующих решений:</w:t>
      </w:r>
    </w:p>
    <w:p w14:paraId="731E530B" w14:textId="77777777" w:rsidR="001B2C7D" w:rsidRPr="006862B6" w:rsidRDefault="001B2C7D" w:rsidP="001B2C7D">
      <w:pPr>
        <w:ind w:firstLine="520"/>
        <w:jc w:val="both"/>
        <w:rPr>
          <w:sz w:val="28"/>
          <w:szCs w:val="28"/>
        </w:rPr>
      </w:pPr>
      <w:r w:rsidRPr="006862B6">
        <w:rPr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6D64C029" w14:textId="77777777" w:rsidR="001B2C7D" w:rsidRPr="006862B6" w:rsidRDefault="001B2C7D" w:rsidP="001B2C7D">
      <w:pPr>
        <w:ind w:firstLine="520"/>
        <w:jc w:val="both"/>
        <w:rPr>
          <w:sz w:val="28"/>
          <w:szCs w:val="28"/>
        </w:rPr>
      </w:pPr>
      <w:r w:rsidRPr="006862B6">
        <w:rPr>
          <w:sz w:val="28"/>
          <w:szCs w:val="28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интересов».</w:t>
      </w:r>
    </w:p>
    <w:p w14:paraId="49AC37E3" w14:textId="6B9C67CA" w:rsidR="001B2C7D" w:rsidRPr="004D4048" w:rsidRDefault="001B2C7D" w:rsidP="004D4048">
      <w:pPr>
        <w:pStyle w:val="a3"/>
        <w:numPr>
          <w:ilvl w:val="1"/>
          <w:numId w:val="6"/>
        </w:numPr>
        <w:jc w:val="both"/>
        <w:rPr>
          <w:sz w:val="28"/>
          <w:szCs w:val="28"/>
        </w:rPr>
      </w:pPr>
      <w:r w:rsidRPr="004D4048">
        <w:rPr>
          <w:sz w:val="28"/>
          <w:szCs w:val="28"/>
        </w:rPr>
        <w:t>В пункте 3</w:t>
      </w:r>
      <w:r w:rsidR="00C27066" w:rsidRPr="004D4048">
        <w:rPr>
          <w:sz w:val="28"/>
          <w:szCs w:val="28"/>
        </w:rPr>
        <w:t>6</w:t>
      </w:r>
      <w:r w:rsidRPr="004D4048">
        <w:rPr>
          <w:sz w:val="28"/>
          <w:szCs w:val="28"/>
        </w:rPr>
        <w:t xml:space="preserve"> слова «</w:t>
      </w:r>
      <w:r w:rsidRPr="004D4048">
        <w:rPr>
          <w:rFonts w:eastAsia="Calibri"/>
          <w:sz w:val="28"/>
          <w:szCs w:val="28"/>
          <w:lang w:eastAsia="en-US"/>
        </w:rPr>
        <w:t>3</w:t>
      </w:r>
      <w:r w:rsidR="00015A2C" w:rsidRPr="004D4048">
        <w:rPr>
          <w:rFonts w:eastAsia="Calibri"/>
          <w:sz w:val="28"/>
          <w:szCs w:val="28"/>
          <w:lang w:eastAsia="en-US"/>
        </w:rPr>
        <w:t>4</w:t>
      </w:r>
      <w:r w:rsidRPr="004D4048">
        <w:rPr>
          <w:rFonts w:eastAsia="Calibri"/>
          <w:sz w:val="28"/>
          <w:szCs w:val="28"/>
          <w:lang w:eastAsia="en-US"/>
        </w:rPr>
        <w:t> – 3</w:t>
      </w:r>
      <w:r w:rsidR="006862B6" w:rsidRPr="004D4048">
        <w:rPr>
          <w:rFonts w:eastAsia="Calibri"/>
          <w:sz w:val="28"/>
          <w:szCs w:val="28"/>
          <w:lang w:eastAsia="en-US"/>
        </w:rPr>
        <w:t>5</w:t>
      </w:r>
      <w:r w:rsidRPr="004D4048">
        <w:rPr>
          <w:rFonts w:eastAsia="Calibri"/>
          <w:sz w:val="28"/>
          <w:szCs w:val="28"/>
          <w:lang w:eastAsia="en-US"/>
        </w:rPr>
        <w:t>» заменить словами «35-3</w:t>
      </w:r>
      <w:r w:rsidR="006862B6" w:rsidRPr="004D4048">
        <w:rPr>
          <w:rFonts w:eastAsia="Calibri"/>
          <w:sz w:val="28"/>
          <w:szCs w:val="28"/>
          <w:lang w:eastAsia="en-US"/>
        </w:rPr>
        <w:t>5</w:t>
      </w:r>
      <w:r w:rsidRPr="004D4048">
        <w:rPr>
          <w:rFonts w:eastAsia="Calibri"/>
          <w:sz w:val="28"/>
          <w:szCs w:val="28"/>
          <w:lang w:eastAsia="en-US"/>
        </w:rPr>
        <w:t xml:space="preserve"> и 3</w:t>
      </w:r>
      <w:r w:rsidR="006862B6" w:rsidRPr="004D4048">
        <w:rPr>
          <w:rFonts w:eastAsia="Calibri"/>
          <w:sz w:val="28"/>
          <w:szCs w:val="28"/>
          <w:lang w:eastAsia="en-US"/>
        </w:rPr>
        <w:t>6</w:t>
      </w:r>
      <w:r w:rsidRPr="004D4048">
        <w:rPr>
          <w:rFonts w:eastAsia="Calibri"/>
          <w:sz w:val="28"/>
          <w:szCs w:val="28"/>
          <w:lang w:eastAsia="en-US"/>
        </w:rPr>
        <w:t>.1»</w:t>
      </w:r>
    </w:p>
    <w:p w14:paraId="764FB238" w14:textId="355B942F" w:rsidR="001B2C7D" w:rsidRPr="006862B6" w:rsidRDefault="004D4048" w:rsidP="004D4048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</w:t>
      </w:r>
      <w:r w:rsidR="001B2C7D" w:rsidRPr="006862B6">
        <w:rPr>
          <w:rFonts w:ascii="Times New Roman" w:hAnsi="Times New Roman" w:cs="Times New Roman"/>
          <w:sz w:val="28"/>
          <w:szCs w:val="28"/>
        </w:rPr>
        <w:t xml:space="preserve"> Контроль за исполнением распоряжения оставляю за собой.</w:t>
      </w:r>
    </w:p>
    <w:p w14:paraId="73E0CFD8" w14:textId="77777777" w:rsidR="001B2C7D" w:rsidRPr="006862B6" w:rsidRDefault="001B2C7D" w:rsidP="001B2C7D">
      <w:pPr>
        <w:spacing w:line="276" w:lineRule="auto"/>
        <w:rPr>
          <w:sz w:val="28"/>
          <w:szCs w:val="28"/>
        </w:rPr>
      </w:pPr>
    </w:p>
    <w:p w14:paraId="12928E27" w14:textId="2A073750" w:rsidR="001B2C7D" w:rsidRPr="006862B6" w:rsidRDefault="001B2C7D" w:rsidP="001B2C7D">
      <w:pPr>
        <w:spacing w:line="276" w:lineRule="auto"/>
        <w:rPr>
          <w:sz w:val="28"/>
          <w:szCs w:val="28"/>
        </w:rPr>
      </w:pPr>
      <w:r w:rsidRPr="006862B6">
        <w:rPr>
          <w:sz w:val="28"/>
          <w:szCs w:val="28"/>
        </w:rPr>
        <w:t xml:space="preserve"> Глава Администрации </w:t>
      </w:r>
      <w:r w:rsidR="004D4048">
        <w:rPr>
          <w:sz w:val="28"/>
          <w:szCs w:val="28"/>
        </w:rPr>
        <w:t>Новониколаевского</w:t>
      </w:r>
    </w:p>
    <w:p w14:paraId="1B642B3D" w14:textId="5D277FBF" w:rsidR="001B2C7D" w:rsidRPr="006862B6" w:rsidRDefault="001B2C7D" w:rsidP="001B2C7D">
      <w:pPr>
        <w:spacing w:line="276" w:lineRule="auto"/>
        <w:rPr>
          <w:sz w:val="28"/>
          <w:szCs w:val="28"/>
        </w:rPr>
      </w:pPr>
      <w:r w:rsidRPr="006862B6">
        <w:rPr>
          <w:sz w:val="28"/>
          <w:szCs w:val="28"/>
        </w:rPr>
        <w:t xml:space="preserve"> сельского поселения                                                            </w:t>
      </w:r>
      <w:r w:rsidR="004D4048">
        <w:rPr>
          <w:sz w:val="28"/>
          <w:szCs w:val="28"/>
        </w:rPr>
        <w:t xml:space="preserve">   И.А.</w:t>
      </w:r>
      <w:r w:rsidR="00E72908">
        <w:rPr>
          <w:sz w:val="28"/>
          <w:szCs w:val="28"/>
        </w:rPr>
        <w:t xml:space="preserve"> </w:t>
      </w:r>
      <w:r w:rsidR="004D4048">
        <w:rPr>
          <w:sz w:val="28"/>
          <w:szCs w:val="28"/>
        </w:rPr>
        <w:t>Рыбалко</w:t>
      </w:r>
      <w:r w:rsidRPr="006862B6">
        <w:rPr>
          <w:sz w:val="28"/>
          <w:szCs w:val="28"/>
        </w:rPr>
        <w:t xml:space="preserve">       </w:t>
      </w:r>
    </w:p>
    <w:p w14:paraId="6CDB780F" w14:textId="77777777" w:rsidR="001B2C7D" w:rsidRPr="006862B6" w:rsidRDefault="001B2C7D" w:rsidP="001B2C7D">
      <w:pPr>
        <w:spacing w:line="276" w:lineRule="auto"/>
        <w:jc w:val="both"/>
        <w:rPr>
          <w:sz w:val="28"/>
          <w:szCs w:val="28"/>
        </w:rPr>
      </w:pPr>
    </w:p>
    <w:p w14:paraId="3A99BA6E" w14:textId="77777777" w:rsidR="001B2C7D" w:rsidRPr="00E42455" w:rsidRDefault="001B2C7D" w:rsidP="001B2C7D">
      <w:pPr>
        <w:spacing w:line="276" w:lineRule="auto"/>
      </w:pPr>
    </w:p>
    <w:p w14:paraId="3691E5DA" w14:textId="77777777" w:rsidR="001B2C7D" w:rsidRPr="00E42455" w:rsidRDefault="001B2C7D" w:rsidP="001B2C7D">
      <w:pPr>
        <w:jc w:val="both"/>
      </w:pPr>
    </w:p>
    <w:sectPr w:rsidR="001B2C7D" w:rsidRPr="00E42455" w:rsidSect="004D4048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A3B64"/>
    <w:multiLevelType w:val="multilevel"/>
    <w:tmpl w:val="70B8A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1" w15:restartNumberingAfterBreak="0">
    <w:nsid w:val="222924FB"/>
    <w:multiLevelType w:val="multilevel"/>
    <w:tmpl w:val="DD023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9F35E18"/>
    <w:multiLevelType w:val="multilevel"/>
    <w:tmpl w:val="EF9487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E366FDD"/>
    <w:multiLevelType w:val="multilevel"/>
    <w:tmpl w:val="A0FECE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CAC3986"/>
    <w:multiLevelType w:val="multilevel"/>
    <w:tmpl w:val="19BEF9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19920CD"/>
    <w:multiLevelType w:val="multilevel"/>
    <w:tmpl w:val="3A3457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BD7"/>
    <w:rsid w:val="00015A2C"/>
    <w:rsid w:val="001B2C7D"/>
    <w:rsid w:val="0036716A"/>
    <w:rsid w:val="004D4048"/>
    <w:rsid w:val="00513BD7"/>
    <w:rsid w:val="006862B6"/>
    <w:rsid w:val="0093093A"/>
    <w:rsid w:val="00992DD3"/>
    <w:rsid w:val="009E6762"/>
    <w:rsid w:val="00A530F8"/>
    <w:rsid w:val="00B849F6"/>
    <w:rsid w:val="00C27066"/>
    <w:rsid w:val="00E42455"/>
    <w:rsid w:val="00E7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224AD"/>
  <w15:docId w15:val="{41204AA7-012C-4101-888D-2A51E271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849F6"/>
    <w:pPr>
      <w:keepNext/>
      <w:jc w:val="center"/>
      <w:outlineLvl w:val="0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C7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B2C7D"/>
    <w:rPr>
      <w:color w:val="0000FF"/>
      <w:u w:val="single"/>
    </w:rPr>
  </w:style>
  <w:style w:type="paragraph" w:customStyle="1" w:styleId="s1">
    <w:name w:val="s_1"/>
    <w:basedOn w:val="a"/>
    <w:rsid w:val="001B2C7D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1B2C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C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1B2C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849F6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://www.donland.ru/documents/O-komissiyakh-po-soblyudeniyu-trebovanijj-k-sluzhebnomu-povedeniyu-gosudarstvennykh-grazhdanskikh-sluzhashhikh-Rostovskojj-oblasti-i-ureguli?pageid=128483&amp;mid=134977&amp;itemId=2077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7</cp:revision>
  <cp:lastPrinted>2025-02-06T07:17:00Z</cp:lastPrinted>
  <dcterms:created xsi:type="dcterms:W3CDTF">2025-01-20T13:19:00Z</dcterms:created>
  <dcterms:modified xsi:type="dcterms:W3CDTF">2025-03-14T08:58:00Z</dcterms:modified>
</cp:coreProperties>
</file>