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D4F90" w14:textId="77777777" w:rsidR="005E7E90" w:rsidRPr="005E7E90" w:rsidRDefault="005E7E90" w:rsidP="005E7E90">
      <w:pPr>
        <w:widowControl w:val="0"/>
        <w:adjustRightInd w:val="0"/>
        <w:spacing w:line="240" w:lineRule="auto"/>
        <w:ind w:firstLine="0"/>
        <w:jc w:val="center"/>
        <w:textAlignment w:val="baseline"/>
        <w:outlineLvl w:val="0"/>
        <w:rPr>
          <w:rFonts w:eastAsia="Times New Roman"/>
          <w:b/>
          <w:sz w:val="24"/>
          <w:szCs w:val="24"/>
          <w:lang w:eastAsia="ru-RU"/>
        </w:rPr>
      </w:pPr>
      <w:r w:rsidRPr="005E7E90">
        <w:rPr>
          <w:rFonts w:eastAsia="Times New Roman"/>
          <w:b/>
          <w:sz w:val="24"/>
          <w:szCs w:val="24"/>
          <w:lang w:eastAsia="ru-RU"/>
        </w:rPr>
        <w:t>РОССИЙСКАЯ ФЕДЕРАЦИЯ</w:t>
      </w:r>
    </w:p>
    <w:p w14:paraId="21E21790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5E7E90">
        <w:rPr>
          <w:rFonts w:eastAsia="Courier New"/>
          <w:b/>
          <w:color w:val="000000"/>
          <w:sz w:val="24"/>
          <w:szCs w:val="24"/>
          <w:lang w:eastAsia="ru-RU" w:bidi="ru-RU"/>
        </w:rPr>
        <w:t>РОСТОВСКАЯ ОБЛАСТЬ</w:t>
      </w:r>
    </w:p>
    <w:p w14:paraId="79AEB764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5E7E90">
        <w:rPr>
          <w:rFonts w:eastAsia="Courier New"/>
          <w:b/>
          <w:color w:val="000000"/>
          <w:sz w:val="24"/>
          <w:szCs w:val="24"/>
          <w:lang w:eastAsia="ru-RU" w:bidi="ru-RU"/>
        </w:rPr>
        <w:t>МАТВЕЕВО-КУРГАНСКИЙ РАЙОН</w:t>
      </w:r>
    </w:p>
    <w:p w14:paraId="3EBE6D7E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5E7E90">
        <w:rPr>
          <w:rFonts w:eastAsia="Courier New"/>
          <w:b/>
          <w:color w:val="000000"/>
          <w:sz w:val="24"/>
          <w:szCs w:val="24"/>
          <w:lang w:eastAsia="ru-RU" w:bidi="ru-RU"/>
        </w:rPr>
        <w:t>МУНИЦИПАЛЬНОЕ ОБРАЗОВАНИЕ</w:t>
      </w:r>
    </w:p>
    <w:p w14:paraId="2A7B3F7C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5E7E90">
        <w:rPr>
          <w:rFonts w:eastAsia="Courier New"/>
          <w:b/>
          <w:color w:val="000000"/>
          <w:sz w:val="24"/>
          <w:szCs w:val="24"/>
          <w:lang w:eastAsia="ru-RU" w:bidi="ru-RU"/>
        </w:rPr>
        <w:t>«НОВОНИКОЛАЕВСКОЕ СЕЛЬСКОЕ ПОСЕЛЕНИЕ»</w:t>
      </w:r>
    </w:p>
    <w:p w14:paraId="553F412D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</w:p>
    <w:p w14:paraId="76B43FF9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outlineLvl w:val="0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5E7E90">
        <w:rPr>
          <w:rFonts w:eastAsia="Courier New"/>
          <w:b/>
          <w:color w:val="000000"/>
          <w:sz w:val="24"/>
          <w:szCs w:val="24"/>
          <w:lang w:eastAsia="ru-RU" w:bidi="ru-RU"/>
        </w:rPr>
        <w:t>СОБРАНИЕ ДЕПУТАТОВ НОВОНИКОЛАЕВСКОГО СЕЛЬСКОГО ПОСЕЛЕНИЯ</w:t>
      </w:r>
    </w:p>
    <w:p w14:paraId="7C07317C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</w:p>
    <w:p w14:paraId="3B024FF8" w14:textId="77777777" w:rsidR="005E7E90" w:rsidRPr="005E7E90" w:rsidRDefault="005E7E90" w:rsidP="005E7E90">
      <w:pPr>
        <w:widowControl w:val="0"/>
        <w:spacing w:line="240" w:lineRule="auto"/>
        <w:ind w:firstLine="0"/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  <w:r w:rsidRPr="005E7E90">
        <w:rPr>
          <w:rFonts w:eastAsia="Courier New"/>
          <w:b/>
          <w:color w:val="000000"/>
          <w:sz w:val="28"/>
          <w:szCs w:val="28"/>
          <w:lang w:eastAsia="ru-RU" w:bidi="ru-RU"/>
        </w:rPr>
        <w:t>Р Е Ш Е Н И Е</w:t>
      </w:r>
    </w:p>
    <w:p w14:paraId="62C2A28D" w14:textId="77777777" w:rsidR="005E7E90" w:rsidRPr="005E7E90" w:rsidRDefault="005E7E90" w:rsidP="005E7E90">
      <w:pPr>
        <w:widowControl w:val="0"/>
        <w:spacing w:line="240" w:lineRule="auto"/>
        <w:ind w:firstLine="0"/>
        <w:jc w:val="left"/>
        <w:rPr>
          <w:rFonts w:eastAsia="Courier New"/>
          <w:color w:val="000000"/>
          <w:sz w:val="28"/>
          <w:szCs w:val="24"/>
          <w:lang w:eastAsia="ru-RU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5"/>
        <w:gridCol w:w="2945"/>
        <w:gridCol w:w="3669"/>
      </w:tblGrid>
      <w:tr w:rsidR="005E7E90" w:rsidRPr="005E7E90" w14:paraId="4B60FC74" w14:textId="77777777" w:rsidTr="00750407">
        <w:tc>
          <w:tcPr>
            <w:tcW w:w="3190" w:type="dxa"/>
          </w:tcPr>
          <w:p w14:paraId="5FE2E3AC" w14:textId="77777777" w:rsidR="005E7E90" w:rsidRPr="005E7E90" w:rsidRDefault="005E7E90" w:rsidP="005E7E90">
            <w:pPr>
              <w:widowControl w:val="0"/>
              <w:spacing w:line="240" w:lineRule="auto"/>
              <w:ind w:firstLine="0"/>
              <w:jc w:val="left"/>
              <w:rPr>
                <w:rFonts w:eastAsia="Courier New"/>
                <w:b/>
                <w:bCs/>
                <w:color w:val="000000"/>
                <w:sz w:val="28"/>
                <w:szCs w:val="24"/>
                <w:lang w:eastAsia="ru-RU" w:bidi="ru-RU"/>
              </w:rPr>
            </w:pPr>
            <w:r w:rsidRPr="005E7E90">
              <w:rPr>
                <w:rFonts w:eastAsia="Courier New"/>
                <w:b/>
                <w:bCs/>
                <w:color w:val="000000"/>
                <w:sz w:val="28"/>
                <w:szCs w:val="24"/>
                <w:lang w:eastAsia="ru-RU" w:bidi="ru-RU"/>
              </w:rPr>
              <w:t>16.02.2026 г.</w:t>
            </w:r>
          </w:p>
        </w:tc>
        <w:tc>
          <w:tcPr>
            <w:tcW w:w="3190" w:type="dxa"/>
          </w:tcPr>
          <w:p w14:paraId="1E451F45" w14:textId="63238FCA" w:rsidR="005E7E90" w:rsidRPr="005E7E90" w:rsidRDefault="005E7E90" w:rsidP="005E7E90">
            <w:pPr>
              <w:widowControl w:val="0"/>
              <w:spacing w:line="240" w:lineRule="auto"/>
              <w:ind w:firstLine="0"/>
              <w:jc w:val="center"/>
              <w:rPr>
                <w:rFonts w:eastAsia="Courier New"/>
                <w:b/>
                <w:bCs/>
                <w:color w:val="000000"/>
                <w:sz w:val="28"/>
                <w:szCs w:val="24"/>
                <w:lang w:eastAsia="ru-RU" w:bidi="ru-RU"/>
              </w:rPr>
            </w:pPr>
            <w:r w:rsidRPr="005E7E90">
              <w:rPr>
                <w:rFonts w:eastAsia="Courier New"/>
                <w:b/>
                <w:bCs/>
                <w:color w:val="000000"/>
                <w:sz w:val="28"/>
                <w:szCs w:val="24"/>
                <w:lang w:eastAsia="ru-RU" w:bidi="ru-RU"/>
              </w:rPr>
              <w:t>№ 17</w:t>
            </w:r>
            <w:r>
              <w:rPr>
                <w:rFonts w:eastAsia="Courier New"/>
                <w:b/>
                <w:bCs/>
                <w:color w:val="000000"/>
                <w:sz w:val="28"/>
                <w:szCs w:val="24"/>
                <w:lang w:eastAsia="ru-RU" w:bidi="ru-RU"/>
              </w:rPr>
              <w:t>7</w:t>
            </w:r>
          </w:p>
        </w:tc>
        <w:tc>
          <w:tcPr>
            <w:tcW w:w="3808" w:type="dxa"/>
          </w:tcPr>
          <w:p w14:paraId="5CCD4F1D" w14:textId="77777777" w:rsidR="005E7E90" w:rsidRPr="005E7E90" w:rsidRDefault="005E7E90" w:rsidP="005E7E90">
            <w:pPr>
              <w:widowControl w:val="0"/>
              <w:spacing w:line="240" w:lineRule="auto"/>
              <w:ind w:firstLine="0"/>
              <w:jc w:val="right"/>
              <w:rPr>
                <w:rFonts w:eastAsia="Courier New"/>
                <w:b/>
                <w:bCs/>
                <w:color w:val="000000"/>
                <w:sz w:val="28"/>
                <w:szCs w:val="24"/>
                <w:lang w:eastAsia="ru-RU" w:bidi="ru-RU"/>
              </w:rPr>
            </w:pPr>
            <w:r w:rsidRPr="005E7E90">
              <w:rPr>
                <w:rFonts w:eastAsia="Courier New"/>
                <w:b/>
                <w:bCs/>
                <w:color w:val="000000"/>
                <w:sz w:val="28"/>
                <w:szCs w:val="24"/>
                <w:lang w:eastAsia="ru-RU" w:bidi="ru-RU"/>
              </w:rPr>
              <w:t>с. Новониколаевка</w:t>
            </w:r>
          </w:p>
        </w:tc>
      </w:tr>
    </w:tbl>
    <w:p w14:paraId="6841DC22" w14:textId="77777777" w:rsidR="00401849" w:rsidRPr="00401849" w:rsidRDefault="00401849" w:rsidP="00401849">
      <w:pPr>
        <w:widowControl w:val="0"/>
        <w:adjustRightInd w:val="0"/>
        <w:snapToGrid w:val="0"/>
        <w:ind w:firstLine="0"/>
        <w:jc w:val="center"/>
        <w:rPr>
          <w:b/>
          <w:bCs/>
          <w:sz w:val="28"/>
          <w:szCs w:val="28"/>
        </w:rPr>
      </w:pPr>
      <w:r w:rsidRPr="00401849">
        <w:rPr>
          <w:b/>
          <w:bCs/>
          <w:sz w:val="28"/>
          <w:szCs w:val="28"/>
        </w:rPr>
        <w:t xml:space="preserve">            </w:t>
      </w:r>
    </w:p>
    <w:p w14:paraId="1726FFDA" w14:textId="727392C1" w:rsidR="00401849" w:rsidRDefault="00A14D93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>О представлении сведений о доходах, об имуществе</w:t>
      </w:r>
    </w:p>
    <w:p w14:paraId="4C84F9F8" w14:textId="77777777" w:rsidR="00401849" w:rsidRDefault="00A14D93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>и обязательствах имущественного характера, сведения</w:t>
      </w:r>
    </w:p>
    <w:p w14:paraId="4548EB55" w14:textId="77777777" w:rsidR="00401849" w:rsidRDefault="00A14D93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>о расходах</w:t>
      </w:r>
      <w:r w:rsidR="00E36CF9" w:rsidRPr="00401849">
        <w:rPr>
          <w:b/>
          <w:bCs/>
        </w:rPr>
        <w:t xml:space="preserve"> лицами, замещ</w:t>
      </w:r>
      <w:r w:rsidR="003D10BB" w:rsidRPr="00401849">
        <w:rPr>
          <w:b/>
          <w:bCs/>
        </w:rPr>
        <w:t xml:space="preserve">ающими муниципальные </w:t>
      </w:r>
    </w:p>
    <w:p w14:paraId="2FCA6136" w14:textId="77777777" w:rsidR="00401849" w:rsidRDefault="003D10BB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 xml:space="preserve">должности </w:t>
      </w:r>
      <w:r w:rsidR="00401849">
        <w:rPr>
          <w:b/>
          <w:bCs/>
        </w:rPr>
        <w:t>Новониколаевского</w:t>
      </w:r>
      <w:r w:rsidR="00E36CF9" w:rsidRPr="00401849">
        <w:rPr>
          <w:b/>
          <w:bCs/>
        </w:rPr>
        <w:t xml:space="preserve"> сельского поселения, </w:t>
      </w:r>
    </w:p>
    <w:p w14:paraId="3EB83586" w14:textId="77777777" w:rsidR="00401849" w:rsidRDefault="00E36CF9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 xml:space="preserve">должность главы </w:t>
      </w:r>
      <w:r w:rsidR="00A14D93" w:rsidRPr="00401849">
        <w:rPr>
          <w:b/>
          <w:bCs/>
        </w:rPr>
        <w:t xml:space="preserve">Администрации </w:t>
      </w:r>
      <w:r w:rsidR="00401849">
        <w:rPr>
          <w:b/>
          <w:bCs/>
        </w:rPr>
        <w:t>Новониколаевского</w:t>
      </w:r>
    </w:p>
    <w:p w14:paraId="4CC1EE31" w14:textId="77777777" w:rsidR="00401849" w:rsidRDefault="00A14D93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>сельского поселения</w:t>
      </w:r>
      <w:r w:rsidR="00E36CF9" w:rsidRPr="00401849">
        <w:rPr>
          <w:b/>
          <w:bCs/>
        </w:rPr>
        <w:t xml:space="preserve"> по контракту, а также сведений </w:t>
      </w:r>
    </w:p>
    <w:p w14:paraId="7408ACC1" w14:textId="77777777" w:rsidR="00401849" w:rsidRDefault="00E36CF9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>о доходах, об имуществе и обязательствах имущественного</w:t>
      </w:r>
    </w:p>
    <w:p w14:paraId="0E91FF3B" w14:textId="08A81748" w:rsidR="00A14D93" w:rsidRPr="00401849" w:rsidRDefault="00E36CF9" w:rsidP="00401849">
      <w:pPr>
        <w:widowControl w:val="0"/>
        <w:adjustRightInd w:val="0"/>
        <w:snapToGrid w:val="0"/>
        <w:ind w:firstLine="0"/>
        <w:jc w:val="left"/>
        <w:rPr>
          <w:b/>
          <w:bCs/>
        </w:rPr>
      </w:pPr>
      <w:r w:rsidRPr="00401849">
        <w:rPr>
          <w:b/>
          <w:bCs/>
        </w:rPr>
        <w:t>характера лицами, замещающими указанные должности</w:t>
      </w:r>
    </w:p>
    <w:p w14:paraId="0F827C69" w14:textId="77777777" w:rsidR="00A14D93" w:rsidRPr="00D55C16" w:rsidRDefault="00A14D93" w:rsidP="00A14D93">
      <w:pPr>
        <w:widowControl w:val="0"/>
        <w:adjustRightInd w:val="0"/>
        <w:snapToGrid w:val="0"/>
        <w:ind w:firstLine="0"/>
      </w:pPr>
    </w:p>
    <w:p w14:paraId="3559A445" w14:textId="7EECCC8C" w:rsidR="00A14D93" w:rsidRDefault="00F71A78" w:rsidP="00A14D93">
      <w:pPr>
        <w:widowControl w:val="0"/>
        <w:adjustRightInd w:val="0"/>
        <w:snapToGrid w:val="0"/>
      </w:pPr>
      <w:r>
        <w:rPr>
          <w:rFonts w:eastAsia="Times New Roman"/>
          <w:kern w:val="1"/>
          <w:lang w:eastAsia="ar-SA"/>
        </w:rPr>
        <w:t>В соответствии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Областным законом Ростовской области от 12.05.2009 № 218-ЗС «О противодействии коррупции в Ростовской области», на основании Федерального</w:t>
      </w:r>
      <w:r w:rsidRPr="004E2037">
        <w:rPr>
          <w:rFonts w:eastAsia="Times New Roman"/>
          <w:kern w:val="1"/>
          <w:lang w:eastAsia="ar-SA"/>
        </w:rPr>
        <w:t xml:space="preserve"> закон</w:t>
      </w:r>
      <w:r>
        <w:rPr>
          <w:rFonts w:eastAsia="Times New Roman"/>
          <w:kern w:val="1"/>
          <w:lang w:eastAsia="ar-SA"/>
        </w:rPr>
        <w:t>а</w:t>
      </w:r>
      <w:r w:rsidRPr="00F71A78">
        <w:t xml:space="preserve"> </w:t>
      </w:r>
      <w:r w:rsidRPr="00F71A78">
        <w:rPr>
          <w:rFonts w:eastAsia="Times New Roman"/>
          <w:kern w:val="1"/>
          <w:lang w:eastAsia="ar-SA"/>
        </w:rPr>
        <w:t xml:space="preserve">от 28.12.2025 </w:t>
      </w:r>
      <w:r>
        <w:rPr>
          <w:rFonts w:eastAsia="Times New Roman"/>
          <w:kern w:val="1"/>
          <w:lang w:eastAsia="ar-SA"/>
        </w:rPr>
        <w:t>№</w:t>
      </w:r>
      <w:r w:rsidRPr="00F71A78">
        <w:rPr>
          <w:rFonts w:eastAsia="Times New Roman"/>
          <w:kern w:val="1"/>
          <w:lang w:eastAsia="ar-SA"/>
        </w:rPr>
        <w:t xml:space="preserve"> 505-ФЗ</w:t>
      </w:r>
      <w:r>
        <w:rPr>
          <w:rFonts w:eastAsia="Times New Roman"/>
          <w:kern w:val="1"/>
          <w:lang w:eastAsia="ar-SA"/>
        </w:rPr>
        <w:t xml:space="preserve"> «</w:t>
      </w:r>
      <w:r w:rsidRPr="00F71A78">
        <w:rPr>
          <w:rFonts w:eastAsia="Times New Roman"/>
          <w:kern w:val="1"/>
          <w:lang w:eastAsia="ar-SA"/>
        </w:rPr>
        <w:t>О внесении изменений в отдельные законодательные акты Российской Федерации</w:t>
      </w:r>
      <w:r>
        <w:rPr>
          <w:rFonts w:eastAsia="Times New Roman"/>
          <w:kern w:val="1"/>
          <w:lang w:eastAsia="ar-SA"/>
        </w:rPr>
        <w:t>»</w:t>
      </w:r>
      <w:r w:rsidR="00A14D93">
        <w:rPr>
          <w:rFonts w:eastAsia="Times New Roman"/>
          <w:lang w:eastAsia="ru-RU"/>
        </w:rPr>
        <w:t xml:space="preserve">, </w:t>
      </w:r>
      <w:r w:rsidR="003D10BB" w:rsidRPr="005F2472">
        <w:rPr>
          <w:rFonts w:eastAsia="Times New Roman"/>
          <w:lang w:eastAsia="ru-RU"/>
        </w:rPr>
        <w:t>руководствуясь Уставом муниципального образования «</w:t>
      </w:r>
      <w:r w:rsidR="00401849">
        <w:rPr>
          <w:rFonts w:eastAsia="Times New Roman"/>
          <w:lang w:eastAsia="ru-RU"/>
        </w:rPr>
        <w:t>Новониколаевское</w:t>
      </w:r>
      <w:r w:rsidR="003D10BB" w:rsidRPr="005F2472">
        <w:rPr>
          <w:rFonts w:eastAsia="Times New Roman"/>
          <w:lang w:eastAsia="ru-RU"/>
        </w:rPr>
        <w:t xml:space="preserve"> сельское поселение», принятым решением Собрания депутатов </w:t>
      </w:r>
      <w:r w:rsidR="00401849">
        <w:rPr>
          <w:rFonts w:eastAsia="Times New Roman"/>
          <w:lang w:eastAsia="ru-RU"/>
        </w:rPr>
        <w:t>Новониколаевского</w:t>
      </w:r>
      <w:r w:rsidR="003D10BB" w:rsidRPr="00D55C16">
        <w:rPr>
          <w:rFonts w:eastAsia="Times New Roman"/>
          <w:lang w:eastAsia="ru-RU"/>
        </w:rPr>
        <w:t xml:space="preserve"> сельского поселения </w:t>
      </w:r>
      <w:r w:rsidR="003D10BB" w:rsidRPr="00E43A87">
        <w:rPr>
          <w:color w:val="000000"/>
        </w:rPr>
        <w:t xml:space="preserve">от </w:t>
      </w:r>
      <w:r w:rsidR="00401849">
        <w:rPr>
          <w:color w:val="000000"/>
        </w:rPr>
        <w:t>08</w:t>
      </w:r>
      <w:r w:rsidR="003D10BB" w:rsidRPr="0082250C">
        <w:t>.</w:t>
      </w:r>
      <w:r w:rsidR="00401849">
        <w:t>06</w:t>
      </w:r>
      <w:r w:rsidR="003D10BB" w:rsidRPr="0082250C">
        <w:t>.20</w:t>
      </w:r>
      <w:r w:rsidR="00401849">
        <w:t>22</w:t>
      </w:r>
      <w:r w:rsidR="003D10BB" w:rsidRPr="0082250C">
        <w:t xml:space="preserve"> № </w:t>
      </w:r>
      <w:r w:rsidR="00401849">
        <w:t>32</w:t>
      </w:r>
      <w:r w:rsidR="005E7E90">
        <w:t>, Собрание депутатов Новониколаевского сельского поселения</w:t>
      </w:r>
    </w:p>
    <w:p w14:paraId="4C661AF0" w14:textId="77777777" w:rsidR="005E7E90" w:rsidRPr="00021713" w:rsidRDefault="005E7E90" w:rsidP="00A14D93">
      <w:pPr>
        <w:widowControl w:val="0"/>
        <w:adjustRightInd w:val="0"/>
        <w:snapToGrid w:val="0"/>
        <w:rPr>
          <w:rFonts w:eastAsia="Times New Roman"/>
          <w:lang w:eastAsia="ru-RU"/>
        </w:rPr>
      </w:pPr>
    </w:p>
    <w:p w14:paraId="4AFFB40C" w14:textId="10335989" w:rsidR="00A14D93" w:rsidRDefault="005E7E90" w:rsidP="00A14D93">
      <w:pPr>
        <w:widowControl w:val="0"/>
        <w:adjustRightInd w:val="0"/>
        <w:snapToGrid w:val="0"/>
        <w:jc w:val="center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РЕШИЛО</w:t>
      </w:r>
      <w:r w:rsidR="00A14D93" w:rsidRPr="00263A5C">
        <w:rPr>
          <w:rFonts w:eastAsia="Times New Roman"/>
          <w:lang w:eastAsia="ru-RU"/>
        </w:rPr>
        <w:t>:</w:t>
      </w:r>
    </w:p>
    <w:p w14:paraId="4EAB070D" w14:textId="77777777" w:rsidR="00A14D93" w:rsidRPr="00263A5C" w:rsidRDefault="00A14D93" w:rsidP="00A14D93">
      <w:pPr>
        <w:widowControl w:val="0"/>
        <w:adjustRightInd w:val="0"/>
        <w:snapToGrid w:val="0"/>
        <w:jc w:val="center"/>
        <w:outlineLvl w:val="0"/>
        <w:rPr>
          <w:rFonts w:eastAsia="Times New Roman"/>
          <w:lang w:eastAsia="ru-RU"/>
        </w:rPr>
      </w:pPr>
    </w:p>
    <w:p w14:paraId="123A5DA2" w14:textId="77777777" w:rsidR="00456E12" w:rsidRDefault="004B016B">
      <w:r>
        <w:t xml:space="preserve">1. </w:t>
      </w:r>
      <w:r w:rsidR="00456E12">
        <w:t>Установить, что:</w:t>
      </w:r>
    </w:p>
    <w:p w14:paraId="6426D682" w14:textId="73E4D918" w:rsidR="00F061E4" w:rsidRDefault="00456E12">
      <w:r>
        <w:t>1) с</w:t>
      </w:r>
      <w:r w:rsidR="004B016B" w:rsidRPr="004B016B">
        <w:t xml:space="preserve">ведения о доходах, об имуществе и обязательствах имущественного характера, предусмотренные Федеральным законом от 25 декабря 2008 года </w:t>
      </w:r>
      <w:r w:rsidR="00F71A78">
        <w:t>№</w:t>
      </w:r>
      <w:r w:rsidR="004B016B" w:rsidRPr="004B016B">
        <w:t xml:space="preserve"> 273-ФЗ </w:t>
      </w:r>
      <w:r w:rsidR="00F71A78">
        <w:t>«</w:t>
      </w:r>
      <w:r w:rsidR="004B016B" w:rsidRPr="004B016B">
        <w:t>О противодействии коррупции</w:t>
      </w:r>
      <w:r w:rsidR="00F71A78">
        <w:t>»</w:t>
      </w:r>
      <w:r w:rsidR="004B016B" w:rsidRPr="004B016B">
        <w:t>,</w:t>
      </w:r>
      <w:r w:rsidR="004B016B">
        <w:t xml:space="preserve"> представляются:</w:t>
      </w:r>
    </w:p>
    <w:p w14:paraId="4E14E026" w14:textId="39FFE6F8" w:rsidR="003A52A9" w:rsidRDefault="00574F7F" w:rsidP="004B016B">
      <w:r>
        <w:t>а</w:t>
      </w:r>
      <w:r w:rsidR="003A52A9">
        <w:t xml:space="preserve">) </w:t>
      </w:r>
      <w:r w:rsidR="003A52A9" w:rsidRPr="003A52A9">
        <w:t>граждан</w:t>
      </w:r>
      <w:r w:rsidR="003A52A9">
        <w:t>ином</w:t>
      </w:r>
      <w:r w:rsidR="003A52A9" w:rsidRPr="003A52A9">
        <w:t>, претендующи</w:t>
      </w:r>
      <w:r w:rsidR="003A52A9">
        <w:t>м</w:t>
      </w:r>
      <w:r w:rsidR="003A52A9" w:rsidRPr="003A52A9">
        <w:t xml:space="preserve"> на замещение</w:t>
      </w:r>
      <w:r w:rsidR="003A52A9">
        <w:t xml:space="preserve"> </w:t>
      </w:r>
      <w:r w:rsidR="003A52A9" w:rsidRPr="003A52A9">
        <w:t>муниципальн</w:t>
      </w:r>
      <w:r w:rsidR="003A52A9">
        <w:t>ой</w:t>
      </w:r>
      <w:r w:rsidR="003A52A9" w:rsidRPr="003A52A9">
        <w:t xml:space="preserve"> должност</w:t>
      </w:r>
      <w:r w:rsidR="003A52A9">
        <w:t xml:space="preserve">и </w:t>
      </w:r>
      <w:r w:rsidR="00401849">
        <w:t>Новониколаевского</w:t>
      </w:r>
      <w:r w:rsidR="003A52A9">
        <w:t xml:space="preserve"> сельско</w:t>
      </w:r>
      <w:r w:rsidR="00F71A78">
        <w:t>го</w:t>
      </w:r>
      <w:r w:rsidR="003A52A9">
        <w:t xml:space="preserve"> поселени</w:t>
      </w:r>
      <w:r w:rsidR="00F71A78">
        <w:t>я</w:t>
      </w:r>
      <w:r w:rsidR="003A52A9" w:rsidRPr="003A52A9">
        <w:t>,</w:t>
      </w:r>
      <w:r w:rsidR="003A52A9">
        <w:t xml:space="preserve"> - </w:t>
      </w:r>
      <w:r w:rsidR="003A52A9" w:rsidRPr="003A52A9">
        <w:t>при наделении полномочиями по должности</w:t>
      </w:r>
      <w:r w:rsidR="00EC7B78">
        <w:t>,</w:t>
      </w:r>
      <w:r w:rsidR="00EC7B78" w:rsidRPr="00EC7B78">
        <w:t xml:space="preserve"> в течение четырех месяцев со дня избрания депутатом, передачи ему вакантного депутатского мандата</w:t>
      </w:r>
      <w:r w:rsidR="00EC7B78">
        <w:t>;</w:t>
      </w:r>
    </w:p>
    <w:p w14:paraId="11E7F0BE" w14:textId="2A971D0A" w:rsidR="00EC7B78" w:rsidRDefault="00574F7F" w:rsidP="004B016B">
      <w:r>
        <w:t>б</w:t>
      </w:r>
      <w:r w:rsidR="00EC7B78">
        <w:t xml:space="preserve">) лицом, замещающим </w:t>
      </w:r>
      <w:r w:rsidR="00456E12" w:rsidRPr="003A52A9">
        <w:t>муниципальн</w:t>
      </w:r>
      <w:r w:rsidR="00456E12">
        <w:t>ую</w:t>
      </w:r>
      <w:r w:rsidR="00456E12" w:rsidRPr="003A52A9">
        <w:t xml:space="preserve"> должност</w:t>
      </w:r>
      <w:r w:rsidR="00456E12">
        <w:t xml:space="preserve">ь </w:t>
      </w:r>
      <w:r w:rsidR="00401849">
        <w:t>Новониколаевского</w:t>
      </w:r>
      <w:r w:rsidR="00456E12">
        <w:t xml:space="preserve"> сельско</w:t>
      </w:r>
      <w:r w:rsidR="00F71A78">
        <w:t>го</w:t>
      </w:r>
      <w:r w:rsidR="00456E12">
        <w:t xml:space="preserve"> поселени</w:t>
      </w:r>
      <w:r w:rsidR="00F71A78">
        <w:t>я</w:t>
      </w:r>
      <w:r w:rsidR="00EC7B78" w:rsidRPr="003A52A9">
        <w:t>,</w:t>
      </w:r>
      <w:r w:rsidR="00EC7B78">
        <w:t xml:space="preserve"> -</w:t>
      </w:r>
      <w:r w:rsidR="00016D83" w:rsidRPr="00016D83">
        <w:t xml:space="preserve"> в случае возникновения у данного лица оснований для представления сведений о расходах в соответствии с Федеральным законом от 3 </w:t>
      </w:r>
      <w:r w:rsidR="00016D83" w:rsidRPr="00016D83">
        <w:lastRenderedPageBreak/>
        <w:t xml:space="preserve">декабря 2012 года </w:t>
      </w:r>
      <w:r w:rsidR="00F71A78">
        <w:t>№</w:t>
      </w:r>
      <w:r w:rsidR="00016D83" w:rsidRPr="00016D83">
        <w:t xml:space="preserve"> 230-ФЗ </w:t>
      </w:r>
      <w:r w:rsidR="00F71A78">
        <w:t>«</w:t>
      </w:r>
      <w:r w:rsidR="00016D83" w:rsidRPr="00016D83">
        <w:t>О контроле за соответствием расходов лиц, замещающих государственные должности, и иных лиц их доходам</w:t>
      </w:r>
      <w:r w:rsidR="00F71A78">
        <w:t>»</w:t>
      </w:r>
      <w:r w:rsidR="00016D83">
        <w:t xml:space="preserve">, </w:t>
      </w:r>
      <w:r w:rsidR="00016D83" w:rsidRPr="00016D83">
        <w:t>не позднее 30 апреля года, следующего за годом, в котором возникли такие основания</w:t>
      </w:r>
      <w:r w:rsidR="00456E12">
        <w:t>;</w:t>
      </w:r>
    </w:p>
    <w:p w14:paraId="2D7BC2F9" w14:textId="77BE4A13" w:rsidR="00574F7F" w:rsidRDefault="00574F7F" w:rsidP="00574F7F">
      <w:r>
        <w:t xml:space="preserve">в) </w:t>
      </w:r>
      <w:r w:rsidRPr="004B016B">
        <w:t>граждан</w:t>
      </w:r>
      <w:r>
        <w:t>ином</w:t>
      </w:r>
      <w:r w:rsidRPr="004B016B">
        <w:t>, претендующи</w:t>
      </w:r>
      <w:r>
        <w:t>м</w:t>
      </w:r>
      <w:r w:rsidRPr="004B016B">
        <w:t xml:space="preserve"> на замещение должности главы </w:t>
      </w:r>
      <w:r>
        <w:t>А</w:t>
      </w:r>
      <w:r w:rsidRPr="004B016B">
        <w:t xml:space="preserve">дминистрации </w:t>
      </w:r>
      <w:r w:rsidR="00401849">
        <w:t>Новониколаевского</w:t>
      </w:r>
      <w:r>
        <w:t xml:space="preserve"> сельского поселения </w:t>
      </w:r>
      <w:r w:rsidRPr="004B016B">
        <w:t>по контракту</w:t>
      </w:r>
      <w:r>
        <w:t>,</w:t>
      </w:r>
      <w:r w:rsidRPr="004B016B">
        <w:t xml:space="preserve"> </w:t>
      </w:r>
      <w:r>
        <w:t>- в порядке, сроки и по форме, которые установлены для представления таких сведений государственными гражданскими служащими Ростовской области,</w:t>
      </w:r>
      <w:r w:rsidRPr="004B016B">
        <w:t xml:space="preserve"> при заключении контракта</w:t>
      </w:r>
      <w:r>
        <w:t>;</w:t>
      </w:r>
    </w:p>
    <w:p w14:paraId="076E4C8F" w14:textId="796640DC" w:rsidR="00574F7F" w:rsidRDefault="00574F7F" w:rsidP="00574F7F">
      <w:r>
        <w:t xml:space="preserve">г) </w:t>
      </w:r>
      <w:r w:rsidRPr="003A52A9">
        <w:t>лиц</w:t>
      </w:r>
      <w:r>
        <w:t>ом</w:t>
      </w:r>
      <w:r w:rsidRPr="003A52A9">
        <w:t>, замещающи</w:t>
      </w:r>
      <w:r>
        <w:t>м</w:t>
      </w:r>
      <w:r w:rsidRPr="003A52A9">
        <w:t xml:space="preserve"> </w:t>
      </w:r>
      <w:r w:rsidRPr="004B016B">
        <w:t>должност</w:t>
      </w:r>
      <w:r>
        <w:t>ь</w:t>
      </w:r>
      <w:r w:rsidRPr="004B016B">
        <w:t xml:space="preserve"> главы </w:t>
      </w:r>
      <w:r>
        <w:t>А</w:t>
      </w:r>
      <w:r w:rsidRPr="004B016B">
        <w:t xml:space="preserve">дминистрации </w:t>
      </w:r>
      <w:r w:rsidR="00401849">
        <w:t>Новониколаевского</w:t>
      </w:r>
      <w:r>
        <w:t xml:space="preserve"> сельского поселения </w:t>
      </w:r>
      <w:r w:rsidRPr="004B016B">
        <w:t>по контракту</w:t>
      </w:r>
      <w:r w:rsidRPr="003A52A9">
        <w:t xml:space="preserve">, </w:t>
      </w:r>
      <w:r>
        <w:t>- в порядке, сроки и по форме, которые установлены для представления таких сведений государственными гражданскими служащими Ростовской области,</w:t>
      </w:r>
      <w:r w:rsidR="008700B7" w:rsidRPr="008700B7">
        <w:t xml:space="preserve"> </w:t>
      </w:r>
      <w:r w:rsidR="008700B7">
        <w:t>п</w:t>
      </w:r>
      <w:r w:rsidR="008700B7">
        <w:rPr>
          <w:rFonts w:eastAsia="Times New Roman"/>
          <w:lang w:eastAsia="ru-RU"/>
        </w:rPr>
        <w:t>остановлением Правительства Ростовской области от 27.06.2013 № 419 «О представлении сведений о доходах, об имуществе и обязательствах имущественного характера»</w:t>
      </w:r>
      <w:r w:rsidR="008700B7" w:rsidRPr="00BD1056">
        <w:t>,</w:t>
      </w:r>
      <w:r>
        <w:t xml:space="preserve"> </w:t>
      </w:r>
      <w:r w:rsidRPr="003A52A9">
        <w:t xml:space="preserve">в случае возникновения оснований для представления сведений о расходах в соответствии с Федеральным законом от 3 декабря 2012 года </w:t>
      </w:r>
      <w:r w:rsidR="00F71A78">
        <w:t>№</w:t>
      </w:r>
      <w:r w:rsidRPr="003A52A9">
        <w:t xml:space="preserve"> 230-ФЗ </w:t>
      </w:r>
      <w:r w:rsidR="00F71A78">
        <w:t>«</w:t>
      </w:r>
      <w:r w:rsidRPr="003A52A9">
        <w:t>О контроле за соответствием расходов лиц, замещающих государственные должности, и иных лиц их доходам</w:t>
      </w:r>
      <w:r w:rsidR="00F71A78">
        <w:t>»</w:t>
      </w:r>
      <w:r>
        <w:t>,</w:t>
      </w:r>
      <w:r w:rsidRPr="003A52A9">
        <w:t xml:space="preserve"> не позднее 30 апреля года, следующего за годом, в котором возникли такие основания</w:t>
      </w:r>
      <w:r>
        <w:t>;</w:t>
      </w:r>
    </w:p>
    <w:p w14:paraId="0A0B61D3" w14:textId="376EAA93" w:rsidR="00016D83" w:rsidRDefault="00016D83" w:rsidP="004B016B">
      <w:r>
        <w:t>2</w:t>
      </w:r>
      <w:r w:rsidR="00456E12">
        <w:t>)</w:t>
      </w:r>
      <w:r>
        <w:t xml:space="preserve"> </w:t>
      </w:r>
      <w:r w:rsidR="00456E12">
        <w:t>с</w:t>
      </w:r>
      <w:r w:rsidRPr="00016D83">
        <w:t xml:space="preserve">ведения о расходах, предусмотренные Федеральным законом от 3 декабря 2012 года </w:t>
      </w:r>
      <w:r w:rsidR="00F71A78">
        <w:t>№</w:t>
      </w:r>
      <w:r w:rsidRPr="00016D83">
        <w:t xml:space="preserve"> 230-ФЗ </w:t>
      </w:r>
      <w:r w:rsidR="00F71A78">
        <w:t>«</w:t>
      </w:r>
      <w:r w:rsidRPr="00016D83">
        <w:t>О контроле за соответствием расходов лиц, замещающих государственные должности, и иных лиц их доходам</w:t>
      </w:r>
      <w:r w:rsidR="00F71A78">
        <w:t>»</w:t>
      </w:r>
      <w:r w:rsidRPr="00016D83">
        <w:t>,</w:t>
      </w:r>
      <w:r>
        <w:t xml:space="preserve"> представляются </w:t>
      </w:r>
      <w:r w:rsidRPr="00016D83">
        <w:t xml:space="preserve">в случаях, которые установлены </w:t>
      </w:r>
      <w:r>
        <w:t xml:space="preserve">данным </w:t>
      </w:r>
      <w:r w:rsidRPr="00016D83">
        <w:t>Федеральным законом</w:t>
      </w:r>
      <w:r>
        <w:t>:</w:t>
      </w:r>
    </w:p>
    <w:p w14:paraId="35120B9D" w14:textId="2EDCC1F1" w:rsidR="00016D83" w:rsidRDefault="00574F7F" w:rsidP="004B016B">
      <w:r>
        <w:t>а</w:t>
      </w:r>
      <w:r w:rsidR="00016D83">
        <w:t xml:space="preserve">) лицом, замещающим </w:t>
      </w:r>
      <w:r w:rsidR="00016D83" w:rsidRPr="003A52A9">
        <w:t>муниципальн</w:t>
      </w:r>
      <w:r w:rsidR="00016D83">
        <w:t>ую</w:t>
      </w:r>
      <w:r w:rsidR="00016D83" w:rsidRPr="003A52A9">
        <w:t xml:space="preserve"> должност</w:t>
      </w:r>
      <w:r w:rsidR="00016D83">
        <w:t xml:space="preserve">ь </w:t>
      </w:r>
      <w:r w:rsidR="00401849">
        <w:t>Новониколаевского</w:t>
      </w:r>
      <w:r w:rsidR="00016D83">
        <w:t xml:space="preserve"> сельско</w:t>
      </w:r>
      <w:r w:rsidR="00F71A78">
        <w:t>го</w:t>
      </w:r>
      <w:r w:rsidR="00016D83">
        <w:t xml:space="preserve"> поселени</w:t>
      </w:r>
      <w:r w:rsidR="00F71A78">
        <w:t>я</w:t>
      </w:r>
      <w:r w:rsidR="00016D83" w:rsidRPr="003A52A9">
        <w:t>,</w:t>
      </w:r>
      <w:r w:rsidR="00016D83">
        <w:t xml:space="preserve"> -</w:t>
      </w:r>
      <w:r w:rsidR="00016D83" w:rsidRPr="00016D83">
        <w:t xml:space="preserve"> в порядке, установленном статьей 12.1 Федерального закона от 25.12.2008 № 273-ФЗ «О противодействии коррупции» и статьей 13.3 Областного закона Ростовской области от 12.05.2009 № 218-ЗС «О противодействии коррупции в Ростовской области»</w:t>
      </w:r>
      <w:r w:rsidR="00F71A78">
        <w:t>;</w:t>
      </w:r>
    </w:p>
    <w:p w14:paraId="051C088D" w14:textId="140BB415" w:rsidR="00574F7F" w:rsidRDefault="00574F7F" w:rsidP="00574F7F">
      <w:r>
        <w:t xml:space="preserve">б) </w:t>
      </w:r>
      <w:r w:rsidRPr="003A52A9">
        <w:t>лиц</w:t>
      </w:r>
      <w:r>
        <w:t>ом</w:t>
      </w:r>
      <w:r w:rsidRPr="003A52A9">
        <w:t>, замещающи</w:t>
      </w:r>
      <w:r>
        <w:t>м</w:t>
      </w:r>
      <w:r w:rsidRPr="003A52A9">
        <w:t xml:space="preserve"> должност</w:t>
      </w:r>
      <w:r>
        <w:t>ь</w:t>
      </w:r>
      <w:r w:rsidRPr="003A52A9">
        <w:t xml:space="preserve"> </w:t>
      </w:r>
      <w:r w:rsidRPr="004B016B">
        <w:t xml:space="preserve">главы </w:t>
      </w:r>
      <w:r>
        <w:t>А</w:t>
      </w:r>
      <w:r w:rsidRPr="004B016B">
        <w:t xml:space="preserve">дминистрации </w:t>
      </w:r>
      <w:r w:rsidR="00401849">
        <w:t>Новониколаевского</w:t>
      </w:r>
      <w:r>
        <w:t xml:space="preserve"> сельского поселения </w:t>
      </w:r>
      <w:r w:rsidRPr="004B016B">
        <w:t>по контракту</w:t>
      </w:r>
      <w:r w:rsidRPr="003A52A9">
        <w:t>,</w:t>
      </w:r>
      <w:r w:rsidRPr="00016D83">
        <w:t xml:space="preserve"> </w:t>
      </w:r>
      <w:r>
        <w:t>- в порядке и по форме, которые установлены для представления таких сведений государственными гражданскими служащими Ростовской области</w:t>
      </w:r>
      <w:r w:rsidR="00FB7712">
        <w:t>,</w:t>
      </w:r>
      <w:r w:rsidR="00FB7712" w:rsidRPr="00347007">
        <w:t xml:space="preserve"> </w:t>
      </w:r>
      <w:r w:rsidR="00FB7712">
        <w:t>п</w:t>
      </w:r>
      <w:r w:rsidR="00FB7712" w:rsidRPr="00347007">
        <w:t>остановлением Правительства Ростовской области от 27.06.2013 № 404 «О мерах по реализации Федерального закона от 03.12.2012 N 230-ФЗ»</w:t>
      </w:r>
      <w:r w:rsidR="00F71A78">
        <w:t>;</w:t>
      </w:r>
    </w:p>
    <w:p w14:paraId="10544880" w14:textId="0EE3384B" w:rsidR="00456E12" w:rsidRPr="00456E12" w:rsidRDefault="00456E12" w:rsidP="00456E12">
      <w:r>
        <w:t xml:space="preserve">3) </w:t>
      </w:r>
      <w:r w:rsidRPr="00456E12">
        <w:t>проверка достоверности и полноты сведений, указанных в подпунктах 1</w:t>
      </w:r>
      <w:r>
        <w:t xml:space="preserve"> и 2 настоящего пункта</w:t>
      </w:r>
      <w:r w:rsidRPr="00456E12">
        <w:t xml:space="preserve">, осуществляется в порядке, установленном </w:t>
      </w:r>
      <w:r>
        <w:t>п</w:t>
      </w:r>
      <w:r w:rsidRPr="00456E12">
        <w:t>остановлени</w:t>
      </w:r>
      <w:r w:rsidR="00A14D93">
        <w:t>ем</w:t>
      </w:r>
      <w:r w:rsidRPr="00456E12">
        <w:t xml:space="preserve"> Правительства Ростовской области от 26.09.2013 № 610 «О проверке достоверности и полноты сведений, представляемых гражданами, претендующими на замещение отдельных государственных должностей Ростовской области, должностей государственной гражданской службы Ростовской области, и лицами, замещающими указанные должности, и соблюдения лицами, замещающими указанные должности, требований к должностному (служебному) поведению»</w:t>
      </w:r>
      <w:r w:rsidR="00F71A78">
        <w:t xml:space="preserve"> и</w:t>
      </w:r>
      <w:r w:rsidRPr="00456E12">
        <w:t xml:space="preserve"> с учетом особенностей, предусмотренных статьей 13.4 Областного закона Ростовской области от 12.05.2009 № 218-ЗС «О противодействии коррупции в Ростовской области».</w:t>
      </w:r>
    </w:p>
    <w:p w14:paraId="0C6E0E66" w14:textId="39487F8B" w:rsidR="00A14D93" w:rsidRPr="00A14D93" w:rsidRDefault="00A14D93" w:rsidP="00A14D93">
      <w:r w:rsidRPr="00A14D93">
        <w:lastRenderedPageBreak/>
        <w:t>2. Прием указанных в подпунктах 1</w:t>
      </w:r>
      <w:r>
        <w:t xml:space="preserve"> и 2</w:t>
      </w:r>
      <w:r w:rsidRPr="00A14D93">
        <w:t xml:space="preserve"> пункта 1 настоящего решения сведений осуществляет председатель Собрания депутатов – Глава </w:t>
      </w:r>
      <w:r w:rsidR="00401849">
        <w:t>Новониколаевского</w:t>
      </w:r>
      <w:r w:rsidRPr="00A14D93">
        <w:t xml:space="preserve"> сельского поселения, а если они представлены председателем Собрания депутатов – главой </w:t>
      </w:r>
      <w:r w:rsidR="00401849">
        <w:t>Новониколаевского</w:t>
      </w:r>
      <w:r w:rsidRPr="00A14D93">
        <w:t xml:space="preserve"> сельского поселения, - заместитель председателя Собрания депутатов </w:t>
      </w:r>
      <w:r w:rsidR="00401849">
        <w:t>Новониколаевского</w:t>
      </w:r>
      <w:r w:rsidRPr="00A14D93">
        <w:t xml:space="preserve"> сельского поселения.</w:t>
      </w:r>
    </w:p>
    <w:p w14:paraId="3F7FAC92" w14:textId="06D1AE0F" w:rsidR="00A14D93" w:rsidRPr="007E04A8" w:rsidRDefault="005E7E90" w:rsidP="00A14D93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A14D93">
        <w:rPr>
          <w:rFonts w:eastAsia="Times New Roman"/>
          <w:lang w:eastAsia="ru-RU"/>
        </w:rPr>
        <w:t xml:space="preserve">. </w:t>
      </w:r>
      <w:r w:rsidR="00A14D93" w:rsidRPr="007E04A8">
        <w:rPr>
          <w:rFonts w:eastAsia="Times New Roman"/>
          <w:lang w:eastAsia="ru-RU"/>
        </w:rPr>
        <w:t>Настоящее решение вступает в силу со дня его официального опубликования.</w:t>
      </w:r>
    </w:p>
    <w:p w14:paraId="05F95D5F" w14:textId="73A2DFD3" w:rsidR="003D10BB" w:rsidRPr="00507181" w:rsidRDefault="005E7E90" w:rsidP="003D10BB">
      <w:pPr>
        <w:widowControl w:val="0"/>
        <w:adjustRightInd w:val="0"/>
        <w:snapToGrid w:val="0"/>
      </w:pPr>
      <w:r>
        <w:rPr>
          <w:rFonts w:eastAsia="Times New Roman"/>
          <w:lang w:eastAsia="ru-RU"/>
        </w:rPr>
        <w:t>4</w:t>
      </w:r>
      <w:r w:rsidR="003D10BB">
        <w:rPr>
          <w:rFonts w:eastAsia="Times New Roman"/>
          <w:lang w:eastAsia="ru-RU"/>
        </w:rPr>
        <w:t>.</w:t>
      </w:r>
      <w:r w:rsidR="003D10BB" w:rsidRPr="00507181">
        <w:rPr>
          <w:rFonts w:eastAsia="Times New Roman"/>
          <w:lang w:eastAsia="ru-RU"/>
        </w:rPr>
        <w:t xml:space="preserve">Контроль за исполнением настоящего решения возложить на председателя </w:t>
      </w:r>
      <w:r w:rsidR="003D10BB" w:rsidRPr="00507181">
        <w:rPr>
          <w:rFonts w:eastAsia="Times New Roman"/>
          <w:iCs/>
          <w:lang w:eastAsia="ru-RU"/>
        </w:rPr>
        <w:t xml:space="preserve">комиссии по местному самоуправлению и социальной </w:t>
      </w:r>
      <w:proofErr w:type="gramStart"/>
      <w:r w:rsidR="003D10BB" w:rsidRPr="00507181">
        <w:rPr>
          <w:rFonts w:eastAsia="Times New Roman"/>
          <w:iCs/>
          <w:lang w:eastAsia="ru-RU"/>
        </w:rPr>
        <w:t xml:space="preserve">политике  </w:t>
      </w:r>
      <w:r w:rsidR="003D10BB" w:rsidRPr="00507181">
        <w:rPr>
          <w:rFonts w:eastAsia="Times New Roman"/>
          <w:lang w:eastAsia="ru-RU"/>
        </w:rPr>
        <w:t>Собрания</w:t>
      </w:r>
      <w:proofErr w:type="gramEnd"/>
      <w:r w:rsidR="003D10BB" w:rsidRPr="00507181">
        <w:rPr>
          <w:rFonts w:eastAsia="Times New Roman"/>
          <w:lang w:eastAsia="ru-RU"/>
        </w:rPr>
        <w:t xml:space="preserve"> депутатов </w:t>
      </w:r>
      <w:r>
        <w:rPr>
          <w:rFonts w:eastAsia="Times New Roman"/>
          <w:lang w:eastAsia="ru-RU"/>
        </w:rPr>
        <w:t>Новониколаевского</w:t>
      </w:r>
      <w:r w:rsidR="003D10BB" w:rsidRPr="00507181">
        <w:rPr>
          <w:rFonts w:eastAsia="Times New Roman"/>
          <w:lang w:eastAsia="ru-RU"/>
        </w:rPr>
        <w:t xml:space="preserve"> сельского поселения.</w:t>
      </w:r>
    </w:p>
    <w:p w14:paraId="4A7FAF65" w14:textId="77777777" w:rsidR="003D10BB" w:rsidRPr="00263A5C" w:rsidRDefault="003D10BB" w:rsidP="003D10BB">
      <w:pPr>
        <w:widowControl w:val="0"/>
        <w:adjustRightInd w:val="0"/>
        <w:snapToGrid w:val="0"/>
        <w:ind w:firstLine="0"/>
        <w:rPr>
          <w:rFonts w:eastAsia="Times New Roman"/>
          <w:lang w:eastAsia="ru-RU"/>
        </w:rPr>
      </w:pPr>
    </w:p>
    <w:p w14:paraId="1F78A423" w14:textId="77777777" w:rsidR="003D10BB" w:rsidRPr="00263A5C" w:rsidRDefault="003D10BB" w:rsidP="003D10BB">
      <w:pPr>
        <w:widowControl w:val="0"/>
        <w:adjustRightInd w:val="0"/>
        <w:snapToGrid w:val="0"/>
        <w:ind w:firstLine="0"/>
        <w:outlineLvl w:val="0"/>
        <w:rPr>
          <w:rFonts w:eastAsia="Times New Roman"/>
          <w:lang w:eastAsia="ru-RU"/>
        </w:rPr>
      </w:pPr>
    </w:p>
    <w:p w14:paraId="723DA283" w14:textId="77777777" w:rsidR="003D10BB" w:rsidRDefault="003D10BB" w:rsidP="003D10BB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Председатель Собрания депутатов – </w:t>
      </w:r>
    </w:p>
    <w:p w14:paraId="5BBC7104" w14:textId="3144B2D4" w:rsidR="003D10BB" w:rsidRPr="00547FBF" w:rsidRDefault="003D10BB" w:rsidP="005E7E90">
      <w:pPr>
        <w:tabs>
          <w:tab w:val="left" w:pos="7797"/>
        </w:tabs>
        <w:ind w:firstLine="0"/>
        <w:rPr>
          <w:rFonts w:eastAsia="Times New Roman"/>
          <w:bCs/>
          <w:lang w:eastAsia="ru-RU"/>
        </w:rPr>
      </w:pPr>
      <w:r>
        <w:rPr>
          <w:rFonts w:eastAsia="Times New Roman"/>
          <w:lang w:eastAsia="ru-RU"/>
        </w:rPr>
        <w:t xml:space="preserve">глава </w:t>
      </w:r>
      <w:r w:rsidR="005E7E90">
        <w:rPr>
          <w:rFonts w:eastAsia="Times New Roman"/>
          <w:lang w:eastAsia="ru-RU"/>
        </w:rPr>
        <w:t>Новониколаевского</w:t>
      </w:r>
      <w:r>
        <w:rPr>
          <w:rFonts w:eastAsia="Times New Roman"/>
          <w:lang w:eastAsia="ru-RU"/>
        </w:rPr>
        <w:t xml:space="preserve"> сельского поселения </w:t>
      </w:r>
      <w:r>
        <w:rPr>
          <w:rFonts w:eastAsia="Times New Roman"/>
          <w:lang w:eastAsia="ru-RU"/>
        </w:rPr>
        <w:tab/>
      </w:r>
      <w:proofErr w:type="spellStart"/>
      <w:r w:rsidR="005E7E90">
        <w:rPr>
          <w:rFonts w:eastAsia="Times New Roman"/>
          <w:lang w:eastAsia="ru-RU"/>
        </w:rPr>
        <w:t>Н.В.Назарова</w:t>
      </w:r>
      <w:proofErr w:type="spellEnd"/>
    </w:p>
    <w:p w14:paraId="148333D1" w14:textId="7E1BA798" w:rsidR="00A14D93" w:rsidRDefault="00A14D93" w:rsidP="003D10BB">
      <w:pPr>
        <w:widowControl w:val="0"/>
        <w:adjustRightInd w:val="0"/>
        <w:snapToGrid w:val="0"/>
        <w:rPr>
          <w:rFonts w:eastAsia="Calibri"/>
        </w:rPr>
      </w:pPr>
    </w:p>
    <w:p w14:paraId="08679027" w14:textId="77777777" w:rsidR="00A14D93" w:rsidRPr="008002E5" w:rsidRDefault="00A14D93" w:rsidP="00A14D93">
      <w:pPr>
        <w:ind w:firstLine="0"/>
        <w:rPr>
          <w:rFonts w:eastAsia="Calibri"/>
        </w:rPr>
      </w:pPr>
    </w:p>
    <w:p w14:paraId="5A25703C" w14:textId="77777777" w:rsidR="004B016B" w:rsidRDefault="004B016B"/>
    <w:sectPr w:rsidR="004B016B" w:rsidSect="00A14D93">
      <w:headerReference w:type="even" r:id="rId6"/>
      <w:headerReference w:type="default" r:id="rId7"/>
      <w:pgSz w:w="11906" w:h="16838"/>
      <w:pgMar w:top="1134" w:right="566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ADD7" w14:textId="77777777" w:rsidR="008F4993" w:rsidRDefault="008F4993" w:rsidP="00A14D93">
      <w:pPr>
        <w:spacing w:line="240" w:lineRule="auto"/>
      </w:pPr>
      <w:r>
        <w:separator/>
      </w:r>
    </w:p>
  </w:endnote>
  <w:endnote w:type="continuationSeparator" w:id="0">
    <w:p w14:paraId="23FBB012" w14:textId="77777777" w:rsidR="008F4993" w:rsidRDefault="008F4993" w:rsidP="00A14D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161EB" w14:textId="77777777" w:rsidR="008F4993" w:rsidRDefault="008F4993" w:rsidP="00A14D93">
      <w:pPr>
        <w:spacing w:line="240" w:lineRule="auto"/>
      </w:pPr>
      <w:r>
        <w:separator/>
      </w:r>
    </w:p>
  </w:footnote>
  <w:footnote w:type="continuationSeparator" w:id="0">
    <w:p w14:paraId="4DE783BE" w14:textId="77777777" w:rsidR="008F4993" w:rsidRDefault="008F4993" w:rsidP="00A14D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981541477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7743CAC5" w14:textId="2E6E910F" w:rsidR="00A14D93" w:rsidRDefault="00A14D93" w:rsidP="00160AC0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3DD03310" w14:textId="77777777" w:rsidR="00A14D93" w:rsidRDefault="00A14D9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1793892060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0EB5231A" w14:textId="3186DCA1" w:rsidR="00A14D93" w:rsidRDefault="00A14D93" w:rsidP="00160AC0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1E7F77">
          <w:rPr>
            <w:rStyle w:val="aa"/>
            <w:noProof/>
          </w:rPr>
          <w:t>3</w:t>
        </w:r>
        <w:r>
          <w:rPr>
            <w:rStyle w:val="aa"/>
          </w:rPr>
          <w:fldChar w:fldCharType="end"/>
        </w:r>
      </w:p>
    </w:sdtContent>
  </w:sdt>
  <w:p w14:paraId="26FE8EB3" w14:textId="77777777" w:rsidR="00A14D93" w:rsidRDefault="00A14D9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16B"/>
    <w:rsid w:val="00016D83"/>
    <w:rsid w:val="001E7F77"/>
    <w:rsid w:val="003A52A9"/>
    <w:rsid w:val="003D10BB"/>
    <w:rsid w:val="00401849"/>
    <w:rsid w:val="00402C17"/>
    <w:rsid w:val="00456E12"/>
    <w:rsid w:val="004B016B"/>
    <w:rsid w:val="00574F7F"/>
    <w:rsid w:val="005E7E90"/>
    <w:rsid w:val="006836C4"/>
    <w:rsid w:val="006F4575"/>
    <w:rsid w:val="00771912"/>
    <w:rsid w:val="00772D7C"/>
    <w:rsid w:val="00843F57"/>
    <w:rsid w:val="008700B7"/>
    <w:rsid w:val="008F4993"/>
    <w:rsid w:val="00963BA1"/>
    <w:rsid w:val="0098124F"/>
    <w:rsid w:val="00A14D93"/>
    <w:rsid w:val="00A33B40"/>
    <w:rsid w:val="00C32306"/>
    <w:rsid w:val="00D30829"/>
    <w:rsid w:val="00DC205E"/>
    <w:rsid w:val="00E36CF9"/>
    <w:rsid w:val="00EB4A30"/>
    <w:rsid w:val="00EC7B78"/>
    <w:rsid w:val="00F061E4"/>
    <w:rsid w:val="00F71A78"/>
    <w:rsid w:val="00FB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ABCC7"/>
  <w15:chartTrackingRefBased/>
  <w15:docId w15:val="{1C87DF1D-5C75-4249-9AA3-FF61526E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4D9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14D9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14D9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14D9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14D93"/>
    <w:rPr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A14D9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14D93"/>
  </w:style>
  <w:style w:type="character" w:styleId="aa">
    <w:name w:val="page number"/>
    <w:basedOn w:val="a0"/>
    <w:uiPriority w:val="99"/>
    <w:semiHidden/>
    <w:unhideWhenUsed/>
    <w:rsid w:val="00A14D93"/>
  </w:style>
  <w:style w:type="paragraph" w:styleId="ab">
    <w:name w:val="Balloon Text"/>
    <w:basedOn w:val="a"/>
    <w:link w:val="ac"/>
    <w:uiPriority w:val="99"/>
    <w:semiHidden/>
    <w:unhideWhenUsed/>
    <w:rsid w:val="003D10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D10BB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semiHidden/>
    <w:unhideWhenUsed/>
    <w:rsid w:val="003D10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2026-02-10T09:25:00Z</cp:lastPrinted>
  <dcterms:created xsi:type="dcterms:W3CDTF">2026-02-19T13:05:00Z</dcterms:created>
  <dcterms:modified xsi:type="dcterms:W3CDTF">2026-02-19T13:05:00Z</dcterms:modified>
</cp:coreProperties>
</file>