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A6" w:rsidRPr="00772639" w:rsidRDefault="001210A6" w:rsidP="001210A6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1210A6" w:rsidRDefault="001210A6" w:rsidP="001210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программы: «</w:t>
      </w:r>
      <w:r w:rsidRPr="00FC4632">
        <w:rPr>
          <w:rFonts w:ascii="Times New Roman" w:hAnsi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/>
          <w:sz w:val="24"/>
          <w:szCs w:val="24"/>
        </w:rPr>
        <w:t>Новониколае</w:t>
      </w:r>
      <w:r w:rsidRPr="00FC4632">
        <w:rPr>
          <w:rFonts w:ascii="Times New Roman" w:hAnsi="Times New Roman"/>
          <w:sz w:val="24"/>
          <w:szCs w:val="24"/>
        </w:rPr>
        <w:t>вского сельского поселения</w:t>
      </w:r>
      <w:r w:rsidRPr="00432B4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8A48A7">
        <w:rPr>
          <w:rFonts w:ascii="Times New Roman" w:hAnsi="Times New Roman" w:cs="Times New Roman"/>
          <w:sz w:val="24"/>
          <w:szCs w:val="24"/>
        </w:rPr>
        <w:t>за 6 месяцев</w:t>
      </w:r>
      <w:r w:rsidR="007D3240">
        <w:rPr>
          <w:rFonts w:ascii="Times New Roman" w:hAnsi="Times New Roman" w:cs="Times New Roman"/>
          <w:sz w:val="24"/>
          <w:szCs w:val="24"/>
        </w:rPr>
        <w:t xml:space="preserve"> 2023</w:t>
      </w:r>
      <w:r w:rsidR="00F866EF" w:rsidRPr="00F866E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1210A6" w:rsidRPr="0093771B" w:rsidTr="00FF531B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1210A6" w:rsidRPr="0093771B" w:rsidRDefault="00183E92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1210A6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1210A6" w:rsidRPr="0093771B" w:rsidTr="00FF531B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210A6" w:rsidRPr="0093771B" w:rsidRDefault="001210A6" w:rsidP="00FF531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0A6" w:rsidRPr="0093771B" w:rsidRDefault="001210A6" w:rsidP="001210A6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1210A6" w:rsidRPr="0093771B" w:rsidRDefault="001210A6" w:rsidP="001210A6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1210A6" w:rsidRPr="0093771B" w:rsidTr="00FF531B">
        <w:trPr>
          <w:tblHeader/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210A6" w:rsidRPr="00B37530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7FDB" w:rsidRPr="0093771B" w:rsidTr="00FF531B">
        <w:trPr>
          <w:trHeight w:val="202"/>
          <w:tblCellSpacing w:w="5" w:type="nil"/>
        </w:trPr>
        <w:tc>
          <w:tcPr>
            <w:tcW w:w="426" w:type="dxa"/>
          </w:tcPr>
          <w:p w:rsidR="00457FDB" w:rsidRPr="0093771B" w:rsidRDefault="00457FDB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57FDB" w:rsidRPr="0093771B" w:rsidRDefault="00457FDB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коммунального хозяйства в Новониколаевском сельском поселении »</w:t>
            </w:r>
          </w:p>
        </w:tc>
        <w:tc>
          <w:tcPr>
            <w:tcW w:w="2268" w:type="dxa"/>
          </w:tcPr>
          <w:p w:rsidR="00457FDB" w:rsidRPr="0093771B" w:rsidRDefault="00457FDB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7FDB" w:rsidRPr="0093771B" w:rsidRDefault="00457FDB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457FDB" w:rsidRPr="0093771B" w:rsidRDefault="00457FDB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57FDB" w:rsidRPr="0093771B" w:rsidRDefault="00457FDB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57FDB" w:rsidRPr="0006577F" w:rsidRDefault="00457FDB" w:rsidP="00085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7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:rsidR="00457FDB" w:rsidRPr="0006577F" w:rsidRDefault="00457FDB" w:rsidP="00085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7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457FDB" w:rsidRPr="0006577F" w:rsidRDefault="008A48A7" w:rsidP="00085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7F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76" w:type="dxa"/>
          </w:tcPr>
          <w:p w:rsidR="00457FDB" w:rsidRPr="0093771B" w:rsidRDefault="00457FDB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70" w:rsidRPr="0093771B" w:rsidTr="00FF531B">
        <w:trPr>
          <w:trHeight w:val="263"/>
          <w:tblCellSpacing w:w="5" w:type="nil"/>
        </w:trPr>
        <w:tc>
          <w:tcPr>
            <w:tcW w:w="426" w:type="dxa"/>
          </w:tcPr>
          <w:p w:rsidR="004C0470" w:rsidRPr="0093771B" w:rsidRDefault="004C0470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C0470" w:rsidRPr="0093771B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C0470" w:rsidRPr="0093771B" w:rsidRDefault="004C0470" w:rsidP="00FF53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7F6466">
              <w:rPr>
                <w:rFonts w:ascii="Times New Roman" w:hAnsi="Times New Roman"/>
                <w:sz w:val="24"/>
                <w:szCs w:val="24"/>
              </w:rPr>
              <w:t>Строительство, реконструкция и кап</w:t>
            </w:r>
            <w:r>
              <w:rPr>
                <w:rFonts w:ascii="Times New Roman" w:hAnsi="Times New Roman"/>
                <w:sz w:val="24"/>
                <w:szCs w:val="24"/>
              </w:rPr>
              <w:t>итальный ремонт газопроводов</w:t>
            </w:r>
            <w:r w:rsidRPr="007F6466">
              <w:rPr>
                <w:rFonts w:ascii="Times New Roman" w:hAnsi="Times New Roman"/>
                <w:sz w:val="24"/>
                <w:szCs w:val="24"/>
              </w:rPr>
              <w:t>, включая разработку проектно-сметной документации</w:t>
            </w:r>
          </w:p>
        </w:tc>
        <w:tc>
          <w:tcPr>
            <w:tcW w:w="2268" w:type="dxa"/>
          </w:tcPr>
          <w:p w:rsidR="004C0470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C0470" w:rsidRPr="00147965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4C0470" w:rsidRPr="004157A2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28142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420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поддержанию, оценке надлежащего технического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 газового хозяйства</w:t>
            </w:r>
          </w:p>
        </w:tc>
        <w:tc>
          <w:tcPr>
            <w:tcW w:w="993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4C0470" w:rsidRPr="0093771B" w:rsidRDefault="004C0470" w:rsidP="001210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843" w:type="dxa"/>
          </w:tcPr>
          <w:p w:rsidR="004C0470" w:rsidRPr="0006577F" w:rsidRDefault="00457FDB" w:rsidP="001004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7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:rsidR="004C0470" w:rsidRPr="0006577F" w:rsidRDefault="00457FDB" w:rsidP="001004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7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4C0470" w:rsidRPr="0006577F" w:rsidRDefault="008A48A7" w:rsidP="001004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7F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76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70" w:rsidRPr="0093771B" w:rsidTr="00FF531B">
        <w:trPr>
          <w:trHeight w:val="263"/>
          <w:tblCellSpacing w:w="5" w:type="nil"/>
        </w:trPr>
        <w:tc>
          <w:tcPr>
            <w:tcW w:w="426" w:type="dxa"/>
          </w:tcPr>
          <w:p w:rsidR="004C0470" w:rsidRPr="0093771B" w:rsidRDefault="004C0470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C0470" w:rsidRPr="0093771B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Новониколаевского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C0470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C0470" w:rsidRPr="0006577F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7F">
              <w:rPr>
                <w:rFonts w:ascii="Times New Roman" w:hAnsi="Times New Roman" w:cs="Times New Roman"/>
                <w:sz w:val="24"/>
                <w:szCs w:val="24"/>
              </w:rPr>
              <w:t>5140,5</w:t>
            </w:r>
          </w:p>
        </w:tc>
        <w:tc>
          <w:tcPr>
            <w:tcW w:w="1275" w:type="dxa"/>
          </w:tcPr>
          <w:p w:rsidR="004C0470" w:rsidRPr="0006577F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7F">
              <w:rPr>
                <w:rFonts w:ascii="Times New Roman" w:hAnsi="Times New Roman" w:cs="Times New Roman"/>
                <w:sz w:val="24"/>
                <w:szCs w:val="24"/>
              </w:rPr>
              <w:t>5140,5</w:t>
            </w:r>
          </w:p>
        </w:tc>
        <w:tc>
          <w:tcPr>
            <w:tcW w:w="1134" w:type="dxa"/>
          </w:tcPr>
          <w:p w:rsidR="004C0470" w:rsidRPr="0006577F" w:rsidRDefault="008A48A7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7F">
              <w:rPr>
                <w:rFonts w:ascii="Times New Roman" w:hAnsi="Times New Roman" w:cs="Times New Roman"/>
                <w:sz w:val="24"/>
                <w:szCs w:val="24"/>
              </w:rPr>
              <w:t>812,5</w:t>
            </w:r>
          </w:p>
        </w:tc>
        <w:tc>
          <w:tcPr>
            <w:tcW w:w="1276" w:type="dxa"/>
          </w:tcPr>
          <w:p w:rsidR="004C0470" w:rsidRPr="004C0470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C0470" w:rsidRPr="0093771B" w:rsidTr="00457FDB">
        <w:trPr>
          <w:trHeight w:val="2117"/>
          <w:tblCellSpacing w:w="5" w:type="nil"/>
        </w:trPr>
        <w:tc>
          <w:tcPr>
            <w:tcW w:w="426" w:type="dxa"/>
          </w:tcPr>
          <w:p w:rsidR="004C0470" w:rsidRPr="0093771B" w:rsidRDefault="004C0470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C0470" w:rsidRPr="00742A64" w:rsidRDefault="004C0470" w:rsidP="00FF53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>Содержание, ремонт, замена фонарей уличного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территории сельского поселения</w:t>
            </w:r>
          </w:p>
          <w:p w:rsidR="004C0470" w:rsidRPr="0093771B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0470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C0470" w:rsidRPr="0093771B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Cs w:val="28"/>
              </w:rPr>
              <w:t>увеличение</w:t>
            </w: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t xml:space="preserve"> протяженности освещенных улиц населенных пунктов сельского поселения</w:t>
            </w:r>
          </w:p>
        </w:tc>
        <w:tc>
          <w:tcPr>
            <w:tcW w:w="993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843" w:type="dxa"/>
          </w:tcPr>
          <w:p w:rsidR="004C0470" w:rsidRPr="0006577F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7F">
              <w:rPr>
                <w:rFonts w:ascii="Times New Roman" w:hAnsi="Times New Roman" w:cs="Times New Roman"/>
                <w:sz w:val="24"/>
                <w:szCs w:val="24"/>
              </w:rPr>
              <w:t>1329,5</w:t>
            </w:r>
          </w:p>
        </w:tc>
        <w:tc>
          <w:tcPr>
            <w:tcW w:w="1275" w:type="dxa"/>
          </w:tcPr>
          <w:p w:rsidR="004C0470" w:rsidRPr="0006577F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7F">
              <w:rPr>
                <w:rFonts w:ascii="Times New Roman" w:hAnsi="Times New Roman" w:cs="Times New Roman"/>
                <w:sz w:val="24"/>
                <w:szCs w:val="24"/>
              </w:rPr>
              <w:t>1329,5</w:t>
            </w:r>
          </w:p>
        </w:tc>
        <w:tc>
          <w:tcPr>
            <w:tcW w:w="1134" w:type="dxa"/>
          </w:tcPr>
          <w:p w:rsidR="004C0470" w:rsidRPr="0006577F" w:rsidRDefault="008A48A7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7F">
              <w:rPr>
                <w:rFonts w:ascii="Times New Roman" w:hAnsi="Times New Roman" w:cs="Times New Roman"/>
                <w:sz w:val="24"/>
                <w:szCs w:val="24"/>
              </w:rPr>
              <w:t>680,7</w:t>
            </w:r>
          </w:p>
        </w:tc>
        <w:tc>
          <w:tcPr>
            <w:tcW w:w="1276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70" w:rsidRPr="0093771B" w:rsidTr="00FF531B">
        <w:trPr>
          <w:tblCellSpacing w:w="5" w:type="nil"/>
        </w:trPr>
        <w:tc>
          <w:tcPr>
            <w:tcW w:w="426" w:type="dxa"/>
          </w:tcPr>
          <w:p w:rsidR="004C0470" w:rsidRPr="0093771B" w:rsidRDefault="004C0470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C0470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Озеленение территории сельского поселения</w:t>
            </w:r>
          </w:p>
        </w:tc>
        <w:tc>
          <w:tcPr>
            <w:tcW w:w="2268" w:type="dxa"/>
          </w:tcPr>
          <w:p w:rsidR="004C0470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C0470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4C0470" w:rsidRPr="00F31CFE" w:rsidRDefault="004C0470" w:rsidP="00FF531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повышение</w:t>
            </w:r>
            <w:r w:rsidRPr="00F31CFE">
              <w:rPr>
                <w:rFonts w:ascii="Times New Roman" w:hAnsi="Times New Roman"/>
                <w:kern w:val="2"/>
                <w:szCs w:val="28"/>
              </w:rPr>
              <w:t xml:space="preserve"> уровня благоустроенности и комфортного проживания в населенных пунктах</w:t>
            </w:r>
          </w:p>
        </w:tc>
        <w:tc>
          <w:tcPr>
            <w:tcW w:w="993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4C0470" w:rsidRPr="0093771B" w:rsidRDefault="004C0470" w:rsidP="001210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843" w:type="dxa"/>
          </w:tcPr>
          <w:p w:rsidR="004C0470" w:rsidRPr="0006577F" w:rsidRDefault="004C0470" w:rsidP="001004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0470" w:rsidRPr="0006577F" w:rsidRDefault="004C0470" w:rsidP="001004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470" w:rsidRPr="0006577F" w:rsidRDefault="004C0470" w:rsidP="001004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470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70" w:rsidRPr="0093771B" w:rsidTr="004C0470">
        <w:trPr>
          <w:trHeight w:val="2105"/>
          <w:tblCellSpacing w:w="5" w:type="nil"/>
        </w:trPr>
        <w:tc>
          <w:tcPr>
            <w:tcW w:w="426" w:type="dxa"/>
          </w:tcPr>
          <w:p w:rsidR="004C0470" w:rsidRPr="0093771B" w:rsidRDefault="004C0470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C0470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Текущий ремонт и содержание гражданских кладбищ, памятников воинов погибших в ВОВ</w:t>
            </w:r>
          </w:p>
        </w:tc>
        <w:tc>
          <w:tcPr>
            <w:tcW w:w="2268" w:type="dxa"/>
          </w:tcPr>
          <w:p w:rsidR="004C0470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C0470" w:rsidRPr="00147965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4C0470" w:rsidRPr="00F31CFE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Поддержание в хорошем состоянии памятников, </w:t>
            </w:r>
            <w:r w:rsidRPr="00F31CFE">
              <w:rPr>
                <w:rFonts w:ascii="Times New Roman" w:hAnsi="Times New Roman" w:cs="Times New Roman"/>
                <w:szCs w:val="28"/>
              </w:rPr>
              <w:t>создание эстетичного вида поселения</w:t>
            </w:r>
          </w:p>
        </w:tc>
        <w:tc>
          <w:tcPr>
            <w:tcW w:w="993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4C0470" w:rsidRPr="0093771B" w:rsidRDefault="004C0470" w:rsidP="001210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843" w:type="dxa"/>
          </w:tcPr>
          <w:p w:rsidR="004C0470" w:rsidRPr="0006577F" w:rsidRDefault="004C0470" w:rsidP="004C0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7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4C0470" w:rsidRPr="0006577F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7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C0470" w:rsidRPr="0006577F" w:rsidRDefault="008A48A7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7F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276" w:type="dxa"/>
          </w:tcPr>
          <w:p w:rsidR="004C0470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70" w:rsidRPr="0093771B" w:rsidTr="00FF531B">
        <w:trPr>
          <w:tblCellSpacing w:w="5" w:type="nil"/>
        </w:trPr>
        <w:tc>
          <w:tcPr>
            <w:tcW w:w="426" w:type="dxa"/>
          </w:tcPr>
          <w:p w:rsidR="004C0470" w:rsidRPr="0093771B" w:rsidRDefault="004C0470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C0470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Новониколае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2268" w:type="dxa"/>
          </w:tcPr>
          <w:p w:rsidR="004C0470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C0470" w:rsidRPr="00AD1295" w:rsidRDefault="004C0470" w:rsidP="00FF531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4C0470" w:rsidRPr="00F31CFE" w:rsidRDefault="004C0470" w:rsidP="00FF531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t xml:space="preserve">повышение уровня комфортности и чистоты </w:t>
            </w: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lastRenderedPageBreak/>
              <w:t>в населенных пунктах</w:t>
            </w:r>
          </w:p>
        </w:tc>
        <w:tc>
          <w:tcPr>
            <w:tcW w:w="993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4C0470" w:rsidRPr="0093771B" w:rsidRDefault="004C0470" w:rsidP="001210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843" w:type="dxa"/>
          </w:tcPr>
          <w:p w:rsidR="004C0470" w:rsidRPr="0006577F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7F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275" w:type="dxa"/>
          </w:tcPr>
          <w:p w:rsidR="004C0470" w:rsidRPr="0006577F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7F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134" w:type="dxa"/>
          </w:tcPr>
          <w:p w:rsidR="004C0470" w:rsidRPr="0006577F" w:rsidRDefault="008A48A7" w:rsidP="00560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7F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276" w:type="dxa"/>
          </w:tcPr>
          <w:p w:rsidR="004C0470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70" w:rsidRPr="0093771B" w:rsidTr="00FF531B">
        <w:trPr>
          <w:trHeight w:val="360"/>
          <w:tblCellSpacing w:w="5" w:type="nil"/>
        </w:trPr>
        <w:tc>
          <w:tcPr>
            <w:tcW w:w="426" w:type="dxa"/>
          </w:tcPr>
          <w:p w:rsidR="004C0470" w:rsidRPr="0093771B" w:rsidRDefault="004C0470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C0470" w:rsidRPr="00C770AE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4C0470" w:rsidRPr="0093771B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470" w:rsidRPr="0006577F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4C0470" w:rsidRPr="0006577F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C0470" w:rsidRPr="0006577F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70" w:rsidRPr="0093771B" w:rsidTr="00FF531B">
        <w:trPr>
          <w:tblCellSpacing w:w="5" w:type="nil"/>
        </w:trPr>
        <w:tc>
          <w:tcPr>
            <w:tcW w:w="426" w:type="dxa"/>
          </w:tcPr>
          <w:p w:rsidR="004C0470" w:rsidRPr="0093771B" w:rsidRDefault="004C0470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C0470" w:rsidRPr="00C770AE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4C0470" w:rsidRPr="0093771B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470" w:rsidRPr="0006577F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0470" w:rsidRPr="0006577F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470" w:rsidRPr="0006577F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70" w:rsidRPr="0093771B" w:rsidTr="00FF531B">
        <w:trPr>
          <w:tblCellSpacing w:w="5" w:type="nil"/>
        </w:trPr>
        <w:tc>
          <w:tcPr>
            <w:tcW w:w="426" w:type="dxa"/>
          </w:tcPr>
          <w:p w:rsidR="004C0470" w:rsidRPr="0093771B" w:rsidRDefault="004C0470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C0470" w:rsidRPr="00C770AE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268" w:type="dxa"/>
          </w:tcPr>
          <w:p w:rsidR="004C0470" w:rsidRPr="0093771B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470" w:rsidRPr="0006577F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0470" w:rsidRPr="0006577F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470" w:rsidRPr="0006577F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70" w:rsidRPr="0093771B" w:rsidTr="00FF531B">
        <w:trPr>
          <w:tblCellSpacing w:w="5" w:type="nil"/>
        </w:trPr>
        <w:tc>
          <w:tcPr>
            <w:tcW w:w="426" w:type="dxa"/>
            <w:vMerge w:val="restart"/>
          </w:tcPr>
          <w:p w:rsidR="004C0470" w:rsidRPr="0093771B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C0470" w:rsidRPr="0093771B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C0470" w:rsidRPr="0006577F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0470" w:rsidRPr="0006577F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470" w:rsidRPr="0006577F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470" w:rsidRPr="0093771B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70" w:rsidRPr="0093771B" w:rsidTr="00FF531B">
        <w:trPr>
          <w:tblCellSpacing w:w="5" w:type="nil"/>
        </w:trPr>
        <w:tc>
          <w:tcPr>
            <w:tcW w:w="426" w:type="dxa"/>
            <w:vMerge/>
          </w:tcPr>
          <w:p w:rsidR="004C0470" w:rsidRPr="0093771B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0470" w:rsidRPr="0093771B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0470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C0470" w:rsidRPr="0093771B" w:rsidRDefault="004C0470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C0470" w:rsidRPr="0006577F" w:rsidRDefault="008A48A7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7F">
              <w:rPr>
                <w:rFonts w:ascii="Times New Roman" w:hAnsi="Times New Roman" w:cs="Times New Roman"/>
                <w:sz w:val="24"/>
                <w:szCs w:val="24"/>
              </w:rPr>
              <w:t>5200,5</w:t>
            </w:r>
          </w:p>
        </w:tc>
        <w:tc>
          <w:tcPr>
            <w:tcW w:w="1275" w:type="dxa"/>
          </w:tcPr>
          <w:p w:rsidR="004C0470" w:rsidRPr="0006577F" w:rsidRDefault="008A48A7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7F">
              <w:rPr>
                <w:rFonts w:ascii="Times New Roman" w:hAnsi="Times New Roman" w:cs="Times New Roman"/>
                <w:sz w:val="24"/>
                <w:szCs w:val="24"/>
              </w:rPr>
              <w:t>5200,5</w:t>
            </w:r>
          </w:p>
        </w:tc>
        <w:tc>
          <w:tcPr>
            <w:tcW w:w="1134" w:type="dxa"/>
          </w:tcPr>
          <w:p w:rsidR="004C0470" w:rsidRPr="0006577F" w:rsidRDefault="008A48A7" w:rsidP="008A48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77F">
              <w:rPr>
                <w:rFonts w:ascii="Times New Roman" w:hAnsi="Times New Roman" w:cs="Times New Roman"/>
                <w:sz w:val="24"/>
                <w:szCs w:val="24"/>
              </w:rPr>
              <w:t>825,6</w:t>
            </w:r>
          </w:p>
        </w:tc>
        <w:tc>
          <w:tcPr>
            <w:tcW w:w="1276" w:type="dxa"/>
          </w:tcPr>
          <w:p w:rsidR="004C0470" w:rsidRPr="0093771B" w:rsidRDefault="004C0470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0A6" w:rsidRPr="0093771B" w:rsidRDefault="001210A6" w:rsidP="001210A6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1210A6" w:rsidRPr="00DC4CAE" w:rsidRDefault="00183E92" w:rsidP="001210A6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1210A6" w:rsidRPr="00DC4CAE">
          <w:rPr>
            <w:rFonts w:ascii="Times New Roman" w:hAnsi="Times New Roman" w:cs="Times New Roman"/>
          </w:rPr>
          <w:t>&lt;1&gt;</w:t>
        </w:r>
      </w:hyperlink>
      <w:r w:rsidR="001210A6" w:rsidRPr="00DC4CAE">
        <w:rPr>
          <w:rFonts w:ascii="Times New Roman" w:hAnsi="Times New Roman" w:cs="Times New Roman"/>
        </w:rPr>
        <w:t xml:space="preserve">По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руководитель, либо ответственный, непосредственно подчинённый руководителю органа местного самоуправления </w:t>
      </w:r>
      <w:r w:rsidR="001210A6">
        <w:rPr>
          <w:rFonts w:ascii="Times New Roman" w:hAnsi="Times New Roman" w:cs="Times New Roman"/>
        </w:rPr>
        <w:t>Новониколае</w:t>
      </w:r>
      <w:r w:rsidR="001210A6" w:rsidRPr="00DC4CAE">
        <w:rPr>
          <w:rFonts w:ascii="Times New Roman" w:hAnsi="Times New Roman" w:cs="Times New Roman"/>
        </w:rPr>
        <w:t>вского сельского поселения, определенного ответственным исполнителем, соисполнителем.</w:t>
      </w:r>
    </w:p>
    <w:p w:rsidR="001210A6" w:rsidRPr="00DC4CAE" w:rsidRDefault="00183E92" w:rsidP="001210A6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1210A6" w:rsidRPr="00DC4CAE">
          <w:rPr>
            <w:rFonts w:ascii="Times New Roman" w:hAnsi="Times New Roman" w:cs="Times New Roman"/>
          </w:rPr>
          <w:t>&lt;2&gt;</w:t>
        </w:r>
      </w:hyperlink>
      <w:r w:rsidR="001210A6" w:rsidRPr="00DC4CAE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1210A6" w:rsidRPr="00DC4CAE" w:rsidRDefault="00183E92" w:rsidP="001210A6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1210A6" w:rsidRPr="00DC4CAE">
          <w:rPr>
            <w:rFonts w:ascii="Times New Roman" w:hAnsi="Times New Roman" w:cs="Times New Roman"/>
          </w:rPr>
          <w:t>&lt;3&gt;</w:t>
        </w:r>
      </w:hyperlink>
      <w:r w:rsidR="001210A6" w:rsidRPr="00DC4CAE">
        <w:rPr>
          <w:rFonts w:ascii="Times New Roman" w:hAnsi="Times New Roman" w:cs="Times New Roman"/>
        </w:rPr>
        <w:t xml:space="preserve"> В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1210A6" w:rsidRPr="00DC4CAE" w:rsidRDefault="00183E92" w:rsidP="001210A6">
      <w:pPr>
        <w:widowControl w:val="0"/>
        <w:jc w:val="both"/>
        <w:rPr>
          <w:rFonts w:ascii="Times New Roman" w:hAnsi="Times New Roman" w:cs="Times New Roman"/>
        </w:rPr>
      </w:pPr>
      <w:hyperlink w:anchor="Par1127" w:history="1">
        <w:r w:rsidR="001210A6" w:rsidRPr="00DC4CAE">
          <w:rPr>
            <w:rFonts w:ascii="Times New Roman" w:hAnsi="Times New Roman" w:cs="Times New Roman"/>
          </w:rPr>
          <w:t>&lt;4&gt;</w:t>
        </w:r>
      </w:hyperlink>
      <w:r w:rsidR="001210A6" w:rsidRPr="00DC4CAE">
        <w:rPr>
          <w:rFonts w:ascii="Times New Roman" w:hAnsi="Times New Roman" w:cs="Times New Roman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1210A6" w:rsidRDefault="001210A6" w:rsidP="001210A6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292E97">
        <w:t>07.</w:t>
      </w:r>
      <w:r w:rsidR="00C81C71">
        <w:t>07</w:t>
      </w:r>
      <w:r w:rsidR="00F866EF">
        <w:t>.</w:t>
      </w:r>
      <w:r w:rsidR="00E855F7">
        <w:t>202</w:t>
      </w:r>
      <w:r w:rsidR="00C81C71">
        <w:t>3</w:t>
      </w:r>
      <w:r>
        <w:t>г.</w:t>
      </w:r>
      <w:r>
        <w:tab/>
      </w:r>
    </w:p>
    <w:p w:rsidR="00CE0B18" w:rsidRDefault="001210A6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CE0B18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экономики и финансов                                    </w:t>
      </w:r>
      <w:r w:rsidR="00E616BE">
        <w:rPr>
          <w:rFonts w:ascii="Times New Roman" w:hAnsi="Times New Roman" w:cs="Times New Roman"/>
          <w:sz w:val="28"/>
          <w:szCs w:val="28"/>
        </w:rPr>
        <w:t>А.С.Назарова</w:t>
      </w:r>
    </w:p>
    <w:p w:rsidR="00CE0B18" w:rsidRPr="0056019B" w:rsidRDefault="00CE0B18" w:rsidP="00CE0B1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019B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CE0B18" w:rsidRPr="0056019B" w:rsidRDefault="00CE0B18" w:rsidP="00CE0B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019B">
        <w:rPr>
          <w:rFonts w:ascii="Times New Roman" w:hAnsi="Times New Roman" w:cs="Times New Roman"/>
          <w:sz w:val="28"/>
          <w:szCs w:val="28"/>
        </w:rPr>
        <w:t>к отчету  об исполнении плана реализации муниципальной программы «Обеспечение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качественными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жилищно</w:t>
      </w:r>
      <w:r w:rsidRPr="0056019B">
        <w:rPr>
          <w:rFonts w:ascii="Times New Roman" w:hAnsi="Times New Roman" w:cs="Times New Roman"/>
          <w:b/>
          <w:sz w:val="28"/>
          <w:szCs w:val="28"/>
        </w:rPr>
        <w:t>-</w:t>
      </w:r>
      <w:r w:rsidRPr="0056019B">
        <w:rPr>
          <w:rFonts w:ascii="Times New Roman" w:hAnsi="Times New Roman" w:cs="Times New Roman"/>
          <w:sz w:val="28"/>
          <w:szCs w:val="28"/>
        </w:rPr>
        <w:t>коммунальными услугами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F866EF" w:rsidRPr="0056019B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470">
        <w:rPr>
          <w:rFonts w:ascii="Times New Roman" w:hAnsi="Times New Roman" w:cs="Times New Roman"/>
          <w:sz w:val="28"/>
          <w:szCs w:val="28"/>
        </w:rPr>
        <w:t>пос</w:t>
      </w:r>
      <w:r w:rsidR="008A48A7">
        <w:rPr>
          <w:rFonts w:ascii="Times New Roman" w:hAnsi="Times New Roman" w:cs="Times New Roman"/>
          <w:sz w:val="28"/>
          <w:szCs w:val="28"/>
        </w:rPr>
        <w:t>еления» по итогам за 6 месяцев</w:t>
      </w:r>
      <w:r w:rsidR="004C0470">
        <w:rPr>
          <w:rFonts w:ascii="Times New Roman" w:hAnsi="Times New Roman" w:cs="Times New Roman"/>
          <w:sz w:val="28"/>
          <w:szCs w:val="28"/>
        </w:rPr>
        <w:t xml:space="preserve"> 2023</w:t>
      </w:r>
      <w:r w:rsidRPr="005601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0B18" w:rsidRPr="0056019B" w:rsidRDefault="00CE0B18" w:rsidP="00CE0B18">
      <w:pPr>
        <w:ind w:firstLine="708"/>
        <w:jc w:val="center"/>
        <w:rPr>
          <w:sz w:val="28"/>
          <w:szCs w:val="28"/>
        </w:rPr>
      </w:pPr>
    </w:p>
    <w:p w:rsidR="00CE0B18" w:rsidRPr="0056019B" w:rsidRDefault="00CE0B18" w:rsidP="00CE0B18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56019B">
        <w:rPr>
          <w:rFonts w:ascii="Times New Roman" w:hAnsi="Times New Roman" w:cs="Times New Roman"/>
          <w:sz w:val="28"/>
          <w:szCs w:val="28"/>
        </w:rPr>
        <w:t>«Обеспечение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качественными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жилищно</w:t>
      </w:r>
      <w:r w:rsidRPr="0056019B">
        <w:rPr>
          <w:rFonts w:ascii="Times New Roman" w:hAnsi="Times New Roman" w:cs="Times New Roman"/>
          <w:b/>
          <w:sz w:val="28"/>
          <w:szCs w:val="28"/>
        </w:rPr>
        <w:t>-</w:t>
      </w:r>
      <w:r w:rsidRPr="0056019B">
        <w:rPr>
          <w:rFonts w:ascii="Times New Roman" w:hAnsi="Times New Roman" w:cs="Times New Roman"/>
          <w:sz w:val="28"/>
          <w:szCs w:val="28"/>
        </w:rPr>
        <w:t>коммунальными услугами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F866EF" w:rsidRPr="0056019B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поселения»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r w:rsidR="00F866EF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Новониколаевского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7D4AE5" w:rsidRPr="0056019B">
        <w:rPr>
          <w:rFonts w:ascii="Times New Roman" w:hAnsi="Times New Roman" w:cs="Times New Roman"/>
          <w:sz w:val="28"/>
          <w:szCs w:val="28"/>
          <w:lang w:eastAsia="zh-CN"/>
        </w:rPr>
        <w:t>22.10.2018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7D4AE5" w:rsidRPr="0056019B">
        <w:rPr>
          <w:rFonts w:ascii="Times New Roman" w:hAnsi="Times New Roman" w:cs="Times New Roman"/>
          <w:sz w:val="28"/>
          <w:szCs w:val="28"/>
          <w:lang w:eastAsia="zh-CN"/>
        </w:rPr>
        <w:t>117.</w:t>
      </w:r>
    </w:p>
    <w:p w:rsidR="00CE0B18" w:rsidRPr="0056019B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E855F7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</w:t>
      </w:r>
      <w:r w:rsidR="00C81C71"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</w:t>
      </w:r>
      <w:r w:rsidRPr="00E616BE">
        <w:rPr>
          <w:rFonts w:ascii="Times New Roman" w:hAnsi="Times New Roman" w:cs="Times New Roman"/>
          <w:sz w:val="28"/>
          <w:szCs w:val="28"/>
          <w:lang w:eastAsia="zh-CN"/>
        </w:rPr>
        <w:t xml:space="preserve">программой – </w:t>
      </w:r>
      <w:r w:rsidR="00457FDB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="00457FDB">
        <w:rPr>
          <w:rFonts w:ascii="Times New Roman" w:hAnsi="Times New Roman" w:cs="Times New Roman"/>
          <w:sz w:val="28"/>
          <w:szCs w:val="28"/>
        </w:rPr>
        <w:t>200,5</w:t>
      </w:r>
      <w:r w:rsidR="00E855F7">
        <w:rPr>
          <w:rFonts w:ascii="Times New Roman" w:hAnsi="Times New Roman" w:cs="Times New Roman"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тыс. рублей, бюджетной росписью – </w:t>
      </w:r>
      <w:r w:rsidR="00457FDB">
        <w:rPr>
          <w:rFonts w:ascii="Times New Roman" w:hAnsi="Times New Roman" w:cs="Times New Roman"/>
          <w:sz w:val="28"/>
          <w:szCs w:val="28"/>
        </w:rPr>
        <w:t>5200,5</w:t>
      </w:r>
      <w:r w:rsidR="00E855F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>тыс. рубле</w:t>
      </w:r>
      <w:r w:rsidR="00E855F7">
        <w:rPr>
          <w:rFonts w:ascii="Times New Roman" w:hAnsi="Times New Roman" w:cs="Times New Roman"/>
          <w:sz w:val="28"/>
          <w:szCs w:val="28"/>
          <w:lang w:eastAsia="zh-CN"/>
        </w:rPr>
        <w:t>й. Муниципальная программа уточнена решением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Собрания депутатов </w:t>
      </w:r>
      <w:r w:rsidR="007D4AE5" w:rsidRPr="0056019B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6630B1">
        <w:rPr>
          <w:rFonts w:ascii="Times New Roman" w:hAnsi="Times New Roman" w:cs="Times New Roman"/>
          <w:sz w:val="28"/>
          <w:szCs w:val="28"/>
          <w:lang w:eastAsia="zh-CN"/>
        </w:rPr>
        <w:t>№ 5</w:t>
      </w:r>
      <w:r w:rsidR="00183E92"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="006630B1">
        <w:rPr>
          <w:rFonts w:ascii="Times New Roman" w:hAnsi="Times New Roman" w:cs="Times New Roman"/>
          <w:sz w:val="28"/>
          <w:szCs w:val="28"/>
          <w:lang w:eastAsia="zh-CN"/>
        </w:rPr>
        <w:t xml:space="preserve"> от 28.12.2022г </w:t>
      </w:r>
      <w:bookmarkStart w:id="2" w:name="_GoBack"/>
      <w:bookmarkEnd w:id="2"/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«О бюджете </w:t>
      </w:r>
      <w:r w:rsidR="009E299C" w:rsidRPr="0056019B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Матвеево-Курга</w:t>
      </w:r>
      <w:r w:rsidR="00457FDB">
        <w:rPr>
          <w:rFonts w:ascii="Times New Roman" w:hAnsi="Times New Roman" w:cs="Times New Roman"/>
          <w:sz w:val="28"/>
          <w:szCs w:val="28"/>
          <w:lang w:eastAsia="zh-CN"/>
        </w:rPr>
        <w:t>нского района на 2023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год и на плановый </w:t>
      </w:r>
      <w:r w:rsidR="00E855F7">
        <w:rPr>
          <w:rFonts w:ascii="Times New Roman" w:hAnsi="Times New Roman" w:cs="Times New Roman"/>
          <w:sz w:val="28"/>
          <w:szCs w:val="28"/>
          <w:lang w:eastAsia="zh-CN"/>
        </w:rPr>
        <w:t xml:space="preserve">период </w:t>
      </w:r>
      <w:r w:rsidR="00457FDB" w:rsidRPr="00E616BE">
        <w:rPr>
          <w:rFonts w:ascii="Times New Roman" w:hAnsi="Times New Roman" w:cs="Times New Roman"/>
          <w:sz w:val="28"/>
          <w:szCs w:val="28"/>
          <w:lang w:eastAsia="zh-CN"/>
        </w:rPr>
        <w:t>2024 и 202</w:t>
      </w:r>
      <w:r w:rsidR="008A48A7" w:rsidRPr="00E616BE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="008A48A7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За 6 месяцев</w:t>
      </w:r>
      <w:r w:rsidR="00457FDB">
        <w:rPr>
          <w:rFonts w:ascii="Times New Roman" w:hAnsi="Times New Roman" w:cs="Times New Roman"/>
          <w:sz w:val="28"/>
          <w:szCs w:val="28"/>
          <w:lang w:eastAsia="zh-CN"/>
        </w:rPr>
        <w:t xml:space="preserve"> 2023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года  </w:t>
      </w:r>
      <w:r w:rsidRPr="005677E4">
        <w:rPr>
          <w:rFonts w:ascii="Times New Roman" w:hAnsi="Times New Roman" w:cs="Times New Roman"/>
          <w:sz w:val="28"/>
          <w:szCs w:val="28"/>
          <w:lang w:eastAsia="zh-CN"/>
        </w:rPr>
        <w:t xml:space="preserve">заключено </w:t>
      </w:r>
      <w:r w:rsidR="00E12C33"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Pr="005677E4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муниципальных контрактов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(договоров) на сумму </w:t>
      </w:r>
      <w:r w:rsidR="00E12C33">
        <w:rPr>
          <w:rFonts w:ascii="Times New Roman" w:hAnsi="Times New Roman" w:cs="Times New Roman"/>
          <w:sz w:val="28"/>
          <w:szCs w:val="28"/>
        </w:rPr>
        <w:t>185,5</w:t>
      </w:r>
      <w:r w:rsidR="00AC632B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тыс. рублей. Фактическое освоение средств составило </w:t>
      </w:r>
      <w:r w:rsidR="008A48A7">
        <w:rPr>
          <w:rFonts w:ascii="Times New Roman" w:hAnsi="Times New Roman" w:cs="Times New Roman"/>
          <w:sz w:val="28"/>
          <w:szCs w:val="28"/>
          <w:lang w:eastAsia="zh-CN"/>
        </w:rPr>
        <w:t>825,6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457FDB">
        <w:rPr>
          <w:rFonts w:ascii="Times New Roman" w:hAnsi="Times New Roman" w:cs="Times New Roman"/>
          <w:sz w:val="28"/>
          <w:szCs w:val="28"/>
          <w:lang w:eastAsia="zh-CN"/>
        </w:rPr>
        <w:t>5200,5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тыс</w:t>
      </w:r>
      <w:r w:rsidR="00457FDB">
        <w:rPr>
          <w:rFonts w:ascii="Times New Roman" w:hAnsi="Times New Roman" w:cs="Times New Roman"/>
          <w:sz w:val="28"/>
          <w:szCs w:val="28"/>
          <w:lang w:eastAsia="zh-CN"/>
        </w:rPr>
        <w:t>. ру</w:t>
      </w:r>
      <w:r w:rsidR="008A48A7">
        <w:rPr>
          <w:rFonts w:ascii="Times New Roman" w:hAnsi="Times New Roman" w:cs="Times New Roman"/>
          <w:sz w:val="28"/>
          <w:szCs w:val="28"/>
          <w:lang w:eastAsia="zh-CN"/>
        </w:rPr>
        <w:t>блей,  исполнение составило 15,88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CE0B18" w:rsidRPr="0056019B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6019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56019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r w:rsidR="00F866EF" w:rsidRPr="0056019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Новониколаевского </w:t>
      </w:r>
      <w:r w:rsidRPr="0056019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CE0B18" w:rsidRPr="0056019B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56019B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CE0B18" w:rsidRPr="0056019B" w:rsidRDefault="00CE0B18" w:rsidP="00CE0B18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="00496DF5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Развитие коммунального хозяйства в </w:t>
      </w:r>
      <w:r w:rsidR="00F866EF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Новониколаевском </w:t>
      </w:r>
      <w:r w:rsidR="00496DF5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сельском поселении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CE0B18" w:rsidRPr="0056019B" w:rsidRDefault="00CE0B18" w:rsidP="00CE0B18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>Подпрограмма 2 – «</w:t>
      </w:r>
      <w:r w:rsidR="00496DF5" w:rsidRPr="0056019B"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</w:t>
      </w:r>
      <w:r w:rsidRPr="0056019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866EF" w:rsidRPr="0056019B">
        <w:rPr>
          <w:rFonts w:ascii="Times New Roman" w:hAnsi="Times New Roman" w:cs="Times New Roman"/>
          <w:kern w:val="2"/>
          <w:sz w:val="28"/>
          <w:szCs w:val="28"/>
        </w:rPr>
        <w:t>Новониколаевского</w:t>
      </w:r>
      <w:r w:rsidRPr="0056019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2).</w:t>
      </w:r>
    </w:p>
    <w:p w:rsidR="00CE0B18" w:rsidRPr="0056019B" w:rsidRDefault="00CE0B18" w:rsidP="00CE0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r w:rsidR="00F866EF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Новониколаевского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023FBC" w:rsidRPr="0056019B">
        <w:rPr>
          <w:rFonts w:ascii="Times New Roman" w:hAnsi="Times New Roman" w:cs="Times New Roman"/>
          <w:sz w:val="28"/>
          <w:szCs w:val="28"/>
          <w:lang w:eastAsia="zh-CN"/>
        </w:rPr>
        <w:t>10</w:t>
      </w:r>
      <w:r w:rsidRPr="0056019B">
        <w:rPr>
          <w:rFonts w:ascii="Times New Roman" w:hAnsi="Times New Roman" w:cs="Times New Roman"/>
          <w:sz w:val="28"/>
          <w:szCs w:val="28"/>
        </w:rPr>
        <w:t>.</w:t>
      </w:r>
      <w:r w:rsidR="00023FBC" w:rsidRPr="0056019B">
        <w:rPr>
          <w:rFonts w:ascii="Times New Roman" w:hAnsi="Times New Roman" w:cs="Times New Roman"/>
          <w:sz w:val="28"/>
          <w:szCs w:val="28"/>
        </w:rPr>
        <w:t>09</w:t>
      </w:r>
      <w:r w:rsidRPr="0056019B">
        <w:rPr>
          <w:rFonts w:ascii="Times New Roman" w:hAnsi="Times New Roman" w:cs="Times New Roman"/>
          <w:sz w:val="28"/>
          <w:szCs w:val="28"/>
        </w:rPr>
        <w:t xml:space="preserve">.2018 № </w:t>
      </w:r>
      <w:r w:rsidR="00023FBC" w:rsidRPr="0056019B">
        <w:rPr>
          <w:rFonts w:ascii="Times New Roman" w:hAnsi="Times New Roman" w:cs="Times New Roman"/>
          <w:sz w:val="28"/>
          <w:szCs w:val="28"/>
        </w:rPr>
        <w:t>84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56019B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 w:rsidR="00F866EF" w:rsidRPr="0056019B">
        <w:rPr>
          <w:rFonts w:ascii="Times New Roman" w:hAnsi="Times New Roman" w:cs="Times New Roman"/>
          <w:sz w:val="28"/>
          <w:szCs w:val="28"/>
          <w:lang w:eastAsia="en-US"/>
        </w:rPr>
        <w:t xml:space="preserve">Новониколаевского </w:t>
      </w:r>
      <w:r w:rsidRPr="0056019B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»  распоряжением Администрации </w:t>
      </w:r>
      <w:r w:rsidR="00023FBC" w:rsidRPr="0056019B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</w:t>
      </w:r>
      <w:r w:rsidR="00023FBC" w:rsidRPr="0056019B">
        <w:rPr>
          <w:rFonts w:ascii="Times New Roman" w:hAnsi="Times New Roman" w:cs="Times New Roman"/>
          <w:sz w:val="28"/>
          <w:szCs w:val="28"/>
          <w:lang w:eastAsia="zh-CN"/>
        </w:rPr>
        <w:t>27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023FBC" w:rsidRPr="0056019B">
        <w:rPr>
          <w:rFonts w:ascii="Times New Roman" w:hAnsi="Times New Roman" w:cs="Times New Roman"/>
          <w:sz w:val="28"/>
          <w:szCs w:val="28"/>
          <w:lang w:eastAsia="zh-CN"/>
        </w:rPr>
        <w:t>12</w:t>
      </w:r>
      <w:r w:rsidR="00E855F7">
        <w:rPr>
          <w:rFonts w:ascii="Times New Roman" w:hAnsi="Times New Roman" w:cs="Times New Roman"/>
          <w:sz w:val="28"/>
          <w:szCs w:val="28"/>
          <w:lang w:eastAsia="zh-CN"/>
        </w:rPr>
        <w:t>.2021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E855F7">
        <w:rPr>
          <w:rFonts w:ascii="Times New Roman" w:hAnsi="Times New Roman" w:cs="Times New Roman"/>
          <w:sz w:val="28"/>
          <w:szCs w:val="28"/>
          <w:lang w:eastAsia="zh-CN"/>
        </w:rPr>
        <w:t>18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r w:rsidR="003A0EC4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56019B">
        <w:rPr>
          <w:rFonts w:ascii="Times New Roman" w:hAnsi="Times New Roman" w:cs="Times New Roman"/>
          <w:sz w:val="28"/>
          <w:szCs w:val="28"/>
        </w:rPr>
        <w:t>Обеспечение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качественными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жилищно</w:t>
      </w:r>
      <w:r w:rsidRPr="0056019B">
        <w:rPr>
          <w:rFonts w:ascii="Times New Roman" w:hAnsi="Times New Roman" w:cs="Times New Roman"/>
          <w:b/>
          <w:sz w:val="28"/>
          <w:szCs w:val="28"/>
        </w:rPr>
        <w:t>-</w:t>
      </w:r>
      <w:r w:rsidRPr="0056019B">
        <w:rPr>
          <w:rFonts w:ascii="Times New Roman" w:hAnsi="Times New Roman" w:cs="Times New Roman"/>
          <w:sz w:val="28"/>
          <w:szCs w:val="28"/>
        </w:rPr>
        <w:t>коммунальными услугами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3A0EC4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поселения</w:t>
      </w:r>
      <w:r w:rsidR="00457FDB">
        <w:rPr>
          <w:rFonts w:ascii="Times New Roman" w:hAnsi="Times New Roman" w:cs="Times New Roman"/>
          <w:sz w:val="28"/>
          <w:szCs w:val="28"/>
          <w:lang w:eastAsia="zh-CN"/>
        </w:rPr>
        <w:t>» на 2023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496DF5" w:rsidRPr="0056019B" w:rsidRDefault="00496DF5" w:rsidP="00496D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09E8">
        <w:rPr>
          <w:sz w:val="28"/>
          <w:szCs w:val="28"/>
          <w:lang w:eastAsia="zh-CN"/>
        </w:rPr>
        <w:t xml:space="preserve">На </w:t>
      </w:r>
      <w:r w:rsidR="00E855F7" w:rsidRPr="00AC09E8">
        <w:rPr>
          <w:sz w:val="28"/>
          <w:szCs w:val="28"/>
          <w:lang w:eastAsia="zh-CN"/>
        </w:rPr>
        <w:t xml:space="preserve">реализацию </w:t>
      </w:r>
      <w:r w:rsidR="00457FDB" w:rsidRPr="00AC09E8">
        <w:rPr>
          <w:sz w:val="28"/>
          <w:szCs w:val="28"/>
          <w:lang w:eastAsia="zh-CN"/>
        </w:rPr>
        <w:t>подпрограммы 1 в 2023</w:t>
      </w:r>
      <w:r w:rsidRPr="00AC09E8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AC632B" w:rsidRPr="00AC09E8">
        <w:rPr>
          <w:sz w:val="28"/>
          <w:szCs w:val="28"/>
          <w:lang w:eastAsia="zh-CN"/>
        </w:rPr>
        <w:t>60,0</w:t>
      </w:r>
      <w:r w:rsidRPr="00AC09E8">
        <w:rPr>
          <w:sz w:val="28"/>
          <w:szCs w:val="28"/>
          <w:lang w:eastAsia="zh-CN"/>
        </w:rPr>
        <w:t xml:space="preserve"> тыс. рублей. Заключен</w:t>
      </w:r>
      <w:r w:rsidR="00494CC9" w:rsidRPr="00AC09E8">
        <w:rPr>
          <w:sz w:val="28"/>
          <w:szCs w:val="28"/>
          <w:lang w:eastAsia="zh-CN"/>
        </w:rPr>
        <w:t xml:space="preserve">о </w:t>
      </w:r>
      <w:r w:rsidR="00AC09E8" w:rsidRPr="00AC09E8">
        <w:rPr>
          <w:sz w:val="28"/>
          <w:szCs w:val="28"/>
          <w:lang w:eastAsia="zh-CN"/>
        </w:rPr>
        <w:t>4</w:t>
      </w:r>
      <w:r w:rsidRPr="00AC09E8">
        <w:rPr>
          <w:sz w:val="28"/>
          <w:szCs w:val="28"/>
          <w:lang w:eastAsia="zh-CN"/>
        </w:rPr>
        <w:t xml:space="preserve"> договор</w:t>
      </w:r>
      <w:r w:rsidR="00494CC9" w:rsidRPr="00AC09E8">
        <w:rPr>
          <w:sz w:val="28"/>
          <w:szCs w:val="28"/>
          <w:lang w:eastAsia="zh-CN"/>
        </w:rPr>
        <w:t>а</w:t>
      </w:r>
      <w:r w:rsidRPr="00AC09E8">
        <w:rPr>
          <w:sz w:val="28"/>
          <w:szCs w:val="28"/>
          <w:lang w:eastAsia="zh-CN"/>
        </w:rPr>
        <w:t xml:space="preserve"> на сумму </w:t>
      </w:r>
      <w:r w:rsidR="00E855F7" w:rsidRPr="00AC09E8">
        <w:rPr>
          <w:sz w:val="28"/>
          <w:szCs w:val="28"/>
          <w:lang w:eastAsia="zh-CN"/>
        </w:rPr>
        <w:t>60,0</w:t>
      </w:r>
      <w:r w:rsidRPr="00AC09E8">
        <w:rPr>
          <w:sz w:val="28"/>
          <w:szCs w:val="28"/>
          <w:lang w:eastAsia="zh-CN"/>
        </w:rPr>
        <w:t xml:space="preserve"> тыс. рублей на проведение технического обслуживания объектов газового хозяйства. Фактическое освоение средств составило</w:t>
      </w:r>
      <w:r w:rsidR="00AC09E8" w:rsidRPr="00AC09E8">
        <w:rPr>
          <w:sz w:val="28"/>
          <w:szCs w:val="28"/>
          <w:lang w:eastAsia="zh-CN"/>
        </w:rPr>
        <w:t xml:space="preserve"> 147,3</w:t>
      </w:r>
      <w:r w:rsidRPr="00AC09E8">
        <w:rPr>
          <w:lang w:eastAsia="zh-CN"/>
        </w:rPr>
        <w:t xml:space="preserve"> </w:t>
      </w:r>
      <w:r w:rsidR="00AC09E8" w:rsidRPr="00AC09E8">
        <w:rPr>
          <w:sz w:val="28"/>
          <w:szCs w:val="28"/>
          <w:lang w:eastAsia="zh-CN"/>
        </w:rPr>
        <w:t xml:space="preserve">тыс. </w:t>
      </w:r>
      <w:proofErr w:type="gramStart"/>
      <w:r w:rsidR="00AC09E8" w:rsidRPr="00AC09E8">
        <w:rPr>
          <w:sz w:val="28"/>
          <w:szCs w:val="28"/>
          <w:lang w:eastAsia="zh-CN"/>
        </w:rPr>
        <w:t xml:space="preserve">рублей </w:t>
      </w:r>
      <w:r w:rsidR="00AC09E8">
        <w:rPr>
          <w:sz w:val="28"/>
          <w:szCs w:val="28"/>
          <w:lang w:eastAsia="zh-CN"/>
        </w:rPr>
        <w:t>.</w:t>
      </w:r>
      <w:proofErr w:type="gramEnd"/>
      <w:r w:rsidRPr="0056019B">
        <w:rPr>
          <w:sz w:val="28"/>
          <w:szCs w:val="28"/>
          <w:lang w:eastAsia="zh-CN"/>
        </w:rPr>
        <w:t xml:space="preserve"> </w:t>
      </w:r>
      <w:r w:rsidRPr="0056019B">
        <w:rPr>
          <w:sz w:val="28"/>
          <w:szCs w:val="28"/>
        </w:rPr>
        <w:t xml:space="preserve">Основное мероприятие </w:t>
      </w:r>
      <w:r w:rsidR="006D274E" w:rsidRPr="0056019B">
        <w:rPr>
          <w:sz w:val="28"/>
          <w:szCs w:val="28"/>
        </w:rPr>
        <w:t>1</w:t>
      </w:r>
      <w:r w:rsidRPr="0056019B">
        <w:rPr>
          <w:sz w:val="28"/>
          <w:szCs w:val="28"/>
        </w:rPr>
        <w:t xml:space="preserve">.1. выполняется в установленные сроки. </w:t>
      </w:r>
    </w:p>
    <w:p w:rsidR="00CE0B18" w:rsidRPr="0056019B" w:rsidRDefault="00496DF5" w:rsidP="00CE0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>На реализацию подпрограммы 2</w:t>
      </w:r>
      <w:r w:rsidR="00457FDB">
        <w:rPr>
          <w:rFonts w:ascii="Times New Roman" w:hAnsi="Times New Roman" w:cs="Times New Roman"/>
          <w:sz w:val="28"/>
          <w:szCs w:val="28"/>
          <w:lang w:eastAsia="zh-CN"/>
        </w:rPr>
        <w:t xml:space="preserve"> на 2023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457FDB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="008A48A7">
        <w:rPr>
          <w:rFonts w:ascii="Times New Roman" w:hAnsi="Times New Roman" w:cs="Times New Roman"/>
          <w:sz w:val="28"/>
          <w:szCs w:val="28"/>
          <w:lang w:eastAsia="zh-CN"/>
        </w:rPr>
        <w:t>140,5 тыс. рублей. За 6 месяцев</w:t>
      </w:r>
      <w:r w:rsidR="00E855F7">
        <w:rPr>
          <w:rFonts w:ascii="Times New Roman" w:hAnsi="Times New Roman" w:cs="Times New Roman"/>
          <w:sz w:val="28"/>
          <w:szCs w:val="28"/>
          <w:lang w:eastAsia="zh-CN"/>
        </w:rPr>
        <w:t xml:space="preserve"> 202</w:t>
      </w:r>
      <w:r w:rsidR="00457FDB"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 w:rsidR="008A48A7">
        <w:rPr>
          <w:rFonts w:ascii="Times New Roman" w:hAnsi="Times New Roman" w:cs="Times New Roman"/>
          <w:sz w:val="28"/>
          <w:szCs w:val="28"/>
          <w:lang w:eastAsia="zh-CN"/>
        </w:rPr>
        <w:t>812,5</w:t>
      </w:r>
      <w:r w:rsidR="0056019B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>тыс. рублей</w:t>
      </w:r>
      <w:r w:rsidR="005624D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или</w:t>
      </w:r>
      <w:r w:rsidR="008A48A7">
        <w:rPr>
          <w:rFonts w:ascii="Times New Roman" w:hAnsi="Times New Roman" w:cs="Times New Roman"/>
          <w:sz w:val="28"/>
          <w:szCs w:val="28"/>
          <w:lang w:eastAsia="zh-CN"/>
        </w:rPr>
        <w:t xml:space="preserve">  15,02</w:t>
      </w:r>
      <w:r w:rsidR="00457FD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CE0B18" w:rsidRPr="0056019B" w:rsidRDefault="006D274E" w:rsidP="00CE0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>В рамках подпрограммы 2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предусмотрено </w:t>
      </w:r>
      <w:r w:rsidR="00CE0B18" w:rsidRPr="00AC09E8">
        <w:rPr>
          <w:rFonts w:ascii="Times New Roman" w:hAnsi="Times New Roman" w:cs="Times New Roman"/>
          <w:sz w:val="28"/>
          <w:szCs w:val="28"/>
          <w:lang w:eastAsia="zh-CN"/>
        </w:rPr>
        <w:t xml:space="preserve">выполнение </w:t>
      </w:r>
      <w:r w:rsidR="00AC09E8" w:rsidRPr="00AC09E8"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="00CE0B18" w:rsidRPr="00AC09E8">
        <w:rPr>
          <w:rFonts w:ascii="Times New Roman" w:hAnsi="Times New Roman" w:cs="Times New Roman"/>
          <w:sz w:val="28"/>
          <w:szCs w:val="28"/>
          <w:lang w:eastAsia="zh-CN"/>
        </w:rPr>
        <w:t xml:space="preserve"> основных мероприятий, которые находятся на исполнении.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</w:t>
      </w:r>
    </w:p>
    <w:p w:rsidR="00CE0B18" w:rsidRPr="00F97936" w:rsidRDefault="00CE0B18" w:rsidP="00CE0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93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основным мероприятиям подпрограммы 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A4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итогам за 6 месяцев</w:t>
      </w:r>
      <w:r w:rsidR="00457F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достигнуты следующие результаты: своевременно производиться оплата за потребленную электроэнергию уличного освещения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.1.), проводиться текущий ремонт 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 сетей наружного освещения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.1.), проводятся мероприятия по озеленению территории поселени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я (2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.2.), выполнены противоклещева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я обработка территории гражданских кладбищ (2.3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.), проводятся </w:t>
      </w:r>
      <w:proofErr w:type="spellStart"/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обкосы</w:t>
      </w:r>
      <w:proofErr w:type="spellEnd"/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 </w:t>
      </w:r>
      <w:r w:rsidR="0056019B">
        <w:rPr>
          <w:rFonts w:ascii="Times New Roman" w:hAnsi="Times New Roman" w:cs="Times New Roman"/>
          <w:sz w:val="28"/>
          <w:szCs w:val="28"/>
          <w:shd w:val="clear" w:color="auto" w:fill="FFFFFF"/>
        </w:rPr>
        <w:t>Новониколаевского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.4.)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, побелка дер</w:t>
      </w:r>
      <w:r w:rsidR="00E855F7">
        <w:rPr>
          <w:rFonts w:ascii="Times New Roman" w:hAnsi="Times New Roman" w:cs="Times New Roman"/>
          <w:sz w:val="28"/>
          <w:szCs w:val="28"/>
          <w:shd w:val="clear" w:color="auto" w:fill="FFFFFF"/>
        </w:rPr>
        <w:t>евьев (2.4.)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97936">
        <w:rPr>
          <w:rFonts w:ascii="Times New Roman" w:hAnsi="Times New Roman" w:cs="Times New Roman"/>
          <w:sz w:val="28"/>
          <w:szCs w:val="28"/>
          <w:lang w:eastAsia="zh-CN"/>
        </w:rPr>
        <w:t xml:space="preserve">сполнение </w:t>
      </w:r>
      <w:r w:rsidR="006D274E" w:rsidRPr="00F97936">
        <w:rPr>
          <w:rFonts w:ascii="Times New Roman" w:hAnsi="Times New Roman" w:cs="Times New Roman"/>
          <w:sz w:val="28"/>
          <w:szCs w:val="28"/>
          <w:lang w:eastAsia="zh-CN"/>
        </w:rPr>
        <w:t xml:space="preserve">основных мероприятий </w:t>
      </w:r>
      <w:r w:rsidRPr="00F97936">
        <w:rPr>
          <w:rFonts w:ascii="Times New Roman" w:hAnsi="Times New Roman" w:cs="Times New Roman"/>
          <w:sz w:val="28"/>
          <w:szCs w:val="28"/>
          <w:lang w:eastAsia="zh-CN"/>
        </w:rPr>
        <w:t>в полном объеме будет осуществлено в соответствии с утвержденным Планом</w:t>
      </w:r>
      <w:r w:rsidR="00C3001B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31.12.2023</w:t>
      </w:r>
      <w:r w:rsidRPr="00F97936">
        <w:rPr>
          <w:rFonts w:ascii="Times New Roman" w:hAnsi="Times New Roman" w:cs="Times New Roman"/>
          <w:sz w:val="28"/>
          <w:szCs w:val="28"/>
          <w:lang w:eastAsia="zh-CN"/>
        </w:rPr>
        <w:t xml:space="preserve">г.     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0B18" w:rsidRPr="00FA0585" w:rsidRDefault="00CE0B18" w:rsidP="00CE0B18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gramStart"/>
      <w:r w:rsidR="00F866EF">
        <w:rPr>
          <w:rFonts w:ascii="Times New Roman" w:hAnsi="Times New Roman" w:cs="Times New Roman"/>
          <w:sz w:val="28"/>
          <w:szCs w:val="28"/>
          <w:lang w:eastAsia="zh-CN"/>
        </w:rPr>
        <w:t xml:space="preserve">Новониколаевского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</w:t>
      </w:r>
      <w:proofErr w:type="gram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поселения «</w:t>
      </w:r>
      <w:r w:rsidRPr="00BB27A7">
        <w:rPr>
          <w:rFonts w:ascii="Times New Roman" w:hAnsi="Times New Roman" w:cs="Times New Roman"/>
          <w:sz w:val="28"/>
          <w:szCs w:val="28"/>
        </w:rPr>
        <w:t>Обеспечение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качественными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жилищно</w:t>
      </w:r>
      <w:r w:rsidRPr="00BB27A7">
        <w:rPr>
          <w:rFonts w:ascii="Times New Roman" w:hAnsi="Times New Roman" w:cs="Times New Roman"/>
          <w:b/>
          <w:sz w:val="28"/>
          <w:szCs w:val="28"/>
        </w:rPr>
        <w:t>-</w:t>
      </w:r>
      <w:r w:rsidRPr="00BB27A7">
        <w:rPr>
          <w:rFonts w:ascii="Times New Roman" w:hAnsi="Times New Roman" w:cs="Times New Roman"/>
          <w:sz w:val="28"/>
          <w:szCs w:val="28"/>
        </w:rPr>
        <w:t>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услугами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F866EF">
        <w:rPr>
          <w:rFonts w:ascii="Times New Roman" w:hAnsi="Times New Roman" w:cs="Times New Roman"/>
          <w:sz w:val="28"/>
          <w:szCs w:val="28"/>
        </w:rPr>
        <w:t>Новоникола</w:t>
      </w:r>
      <w:r w:rsidR="00C81C71">
        <w:rPr>
          <w:rFonts w:ascii="Times New Roman" w:hAnsi="Times New Roman" w:cs="Times New Roman"/>
          <w:sz w:val="28"/>
          <w:szCs w:val="28"/>
        </w:rPr>
        <w:t>е</w:t>
      </w:r>
      <w:r w:rsidR="00F866EF">
        <w:rPr>
          <w:rFonts w:ascii="Times New Roman" w:hAnsi="Times New Roman" w:cs="Times New Roman"/>
          <w:sz w:val="28"/>
          <w:szCs w:val="28"/>
        </w:rPr>
        <w:t>вского</w:t>
      </w:r>
      <w:r w:rsidRPr="00BB27A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поселения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CE0B18" w:rsidRPr="00FD30F4" w:rsidRDefault="00CE0B18" w:rsidP="00CE0B18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CE0B18" w:rsidRPr="00FD30F4" w:rsidRDefault="00CE0B18" w:rsidP="00CE0B18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CE0B18" w:rsidRPr="00FD30F4" w:rsidRDefault="00CE0B18" w:rsidP="00CE0B18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sz w:val="28"/>
          <w:szCs w:val="28"/>
          <w:lang w:eastAsia="zh-CN"/>
        </w:rPr>
      </w:pPr>
    </w:p>
    <w:p w:rsidR="00CE0B18" w:rsidRPr="000C238D" w:rsidRDefault="00CE0B18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CE0B18" w:rsidRPr="000C238D" w:rsidSect="00BB27A7">
      <w:pgSz w:w="11906" w:h="16838"/>
      <w:pgMar w:top="720" w:right="425" w:bottom="73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73397"/>
    <w:rsid w:val="00001D35"/>
    <w:rsid w:val="00023FBC"/>
    <w:rsid w:val="0006577F"/>
    <w:rsid w:val="0007132F"/>
    <w:rsid w:val="000C238D"/>
    <w:rsid w:val="000D092F"/>
    <w:rsid w:val="00104DD7"/>
    <w:rsid w:val="001210A6"/>
    <w:rsid w:val="00183E92"/>
    <w:rsid w:val="001B1AA5"/>
    <w:rsid w:val="00230C37"/>
    <w:rsid w:val="0023457F"/>
    <w:rsid w:val="00237EEC"/>
    <w:rsid w:val="002617EF"/>
    <w:rsid w:val="00292E97"/>
    <w:rsid w:val="002E59BB"/>
    <w:rsid w:val="003361D4"/>
    <w:rsid w:val="003A0EC4"/>
    <w:rsid w:val="003B3628"/>
    <w:rsid w:val="003C0F24"/>
    <w:rsid w:val="00406DAD"/>
    <w:rsid w:val="004259FF"/>
    <w:rsid w:val="004260D9"/>
    <w:rsid w:val="00432B42"/>
    <w:rsid w:val="00445E5A"/>
    <w:rsid w:val="0045218D"/>
    <w:rsid w:val="00457FDB"/>
    <w:rsid w:val="004625CD"/>
    <w:rsid w:val="00494CC9"/>
    <w:rsid w:val="00496DF5"/>
    <w:rsid w:val="004A7193"/>
    <w:rsid w:val="004C0470"/>
    <w:rsid w:val="005405B9"/>
    <w:rsid w:val="0056019B"/>
    <w:rsid w:val="005624D8"/>
    <w:rsid w:val="005677E4"/>
    <w:rsid w:val="00571B7F"/>
    <w:rsid w:val="00573397"/>
    <w:rsid w:val="005941B7"/>
    <w:rsid w:val="005D0C5E"/>
    <w:rsid w:val="005D35E3"/>
    <w:rsid w:val="005F6700"/>
    <w:rsid w:val="00601BAF"/>
    <w:rsid w:val="00635964"/>
    <w:rsid w:val="006621E6"/>
    <w:rsid w:val="006630B1"/>
    <w:rsid w:val="006973E8"/>
    <w:rsid w:val="006B131D"/>
    <w:rsid w:val="006D274E"/>
    <w:rsid w:val="006F0906"/>
    <w:rsid w:val="0070048B"/>
    <w:rsid w:val="00720CA4"/>
    <w:rsid w:val="00722B6A"/>
    <w:rsid w:val="00776EE1"/>
    <w:rsid w:val="007779DC"/>
    <w:rsid w:val="00785D8D"/>
    <w:rsid w:val="007A0864"/>
    <w:rsid w:val="007A1A42"/>
    <w:rsid w:val="007A7511"/>
    <w:rsid w:val="007D3240"/>
    <w:rsid w:val="007D4AE5"/>
    <w:rsid w:val="00817E0E"/>
    <w:rsid w:val="00825B92"/>
    <w:rsid w:val="00834CBF"/>
    <w:rsid w:val="00846842"/>
    <w:rsid w:val="008525DE"/>
    <w:rsid w:val="00862F9E"/>
    <w:rsid w:val="008631CD"/>
    <w:rsid w:val="00863308"/>
    <w:rsid w:val="00874149"/>
    <w:rsid w:val="008A48A7"/>
    <w:rsid w:val="008E462D"/>
    <w:rsid w:val="00911D05"/>
    <w:rsid w:val="00912955"/>
    <w:rsid w:val="00986758"/>
    <w:rsid w:val="00995AC3"/>
    <w:rsid w:val="009C0495"/>
    <w:rsid w:val="009E299C"/>
    <w:rsid w:val="00A228AA"/>
    <w:rsid w:val="00A34C66"/>
    <w:rsid w:val="00A61C46"/>
    <w:rsid w:val="00AC09E8"/>
    <w:rsid w:val="00AC632B"/>
    <w:rsid w:val="00AD7245"/>
    <w:rsid w:val="00B10960"/>
    <w:rsid w:val="00B25D59"/>
    <w:rsid w:val="00B7708F"/>
    <w:rsid w:val="00BC279D"/>
    <w:rsid w:val="00BD076F"/>
    <w:rsid w:val="00BF71CB"/>
    <w:rsid w:val="00C3001B"/>
    <w:rsid w:val="00C81C71"/>
    <w:rsid w:val="00CA3675"/>
    <w:rsid w:val="00CA6672"/>
    <w:rsid w:val="00CE0B18"/>
    <w:rsid w:val="00D11331"/>
    <w:rsid w:val="00D1353C"/>
    <w:rsid w:val="00D25DBD"/>
    <w:rsid w:val="00D33F47"/>
    <w:rsid w:val="00D55248"/>
    <w:rsid w:val="00D82B5E"/>
    <w:rsid w:val="00DC4CAE"/>
    <w:rsid w:val="00DF2290"/>
    <w:rsid w:val="00E12C33"/>
    <w:rsid w:val="00E521D4"/>
    <w:rsid w:val="00E616BE"/>
    <w:rsid w:val="00E855F7"/>
    <w:rsid w:val="00F16C85"/>
    <w:rsid w:val="00F42601"/>
    <w:rsid w:val="00F45582"/>
    <w:rsid w:val="00F53E89"/>
    <w:rsid w:val="00F729BB"/>
    <w:rsid w:val="00F866EF"/>
    <w:rsid w:val="00F97936"/>
    <w:rsid w:val="00FC4632"/>
    <w:rsid w:val="00FD04A2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8F3C"/>
  <w15:docId w15:val="{AEDD7430-FAD5-4904-99F9-4F63C21F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Normal (Web)"/>
    <w:basedOn w:val="a"/>
    <w:uiPriority w:val="99"/>
    <w:unhideWhenUsed/>
    <w:rsid w:val="00CE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22C69-00A2-48AE-9692-112BCBE0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30</cp:revision>
  <cp:lastPrinted>2019-10-29T07:00:00Z</cp:lastPrinted>
  <dcterms:created xsi:type="dcterms:W3CDTF">2020-07-22T09:37:00Z</dcterms:created>
  <dcterms:modified xsi:type="dcterms:W3CDTF">2023-08-15T11:56:00Z</dcterms:modified>
</cp:coreProperties>
</file>